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276161" w:rsidRPr="00D476FB" w:rsidTr="002324CB">
        <w:tc>
          <w:tcPr>
            <w:tcW w:w="10998" w:type="dxa"/>
            <w:shd w:val="clear" w:color="auto" w:fill="C6D9F1" w:themeFill="text2" w:themeFillTint="33"/>
          </w:tcPr>
          <w:p w:rsidR="002324CB" w:rsidRDefault="002324CB" w:rsidP="002324CB">
            <w:pPr>
              <w:spacing w:after="0"/>
              <w:jc w:val="center"/>
              <w:rPr>
                <w:rFonts w:ascii="Times New Roman" w:hAnsi="Times New Roman"/>
                <w:b/>
                <w:bCs/>
                <w:sz w:val="28"/>
                <w:szCs w:val="28"/>
              </w:rPr>
            </w:pPr>
            <w:bookmarkStart w:id="0" w:name="_GoBack"/>
            <w:bookmarkEnd w:id="0"/>
            <w:r>
              <w:rPr>
                <w:rFonts w:ascii="Times New Roman" w:hAnsi="Times New Roman"/>
                <w:noProof/>
              </w:rPr>
              <w:drawing>
                <wp:inline distT="0" distB="0" distL="0" distR="0" wp14:anchorId="2A300365" wp14:editId="0EFEFB56">
                  <wp:extent cx="3504377"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ue logo.png"/>
                          <pic:cNvPicPr/>
                        </pic:nvPicPr>
                        <pic:blipFill>
                          <a:blip r:embed="rId8">
                            <a:extLst>
                              <a:ext uri="{28A0092B-C50C-407E-A947-70E740481C1C}">
                                <a14:useLocalDpi xmlns:a14="http://schemas.microsoft.com/office/drawing/2010/main" val="0"/>
                              </a:ext>
                            </a:extLst>
                          </a:blip>
                          <a:stretch>
                            <a:fillRect/>
                          </a:stretch>
                        </pic:blipFill>
                        <pic:spPr>
                          <a:xfrm>
                            <a:off x="0" y="0"/>
                            <a:ext cx="3504377" cy="1188720"/>
                          </a:xfrm>
                          <a:prstGeom prst="rect">
                            <a:avLst/>
                          </a:prstGeom>
                        </pic:spPr>
                      </pic:pic>
                    </a:graphicData>
                  </a:graphic>
                </wp:inline>
              </w:drawing>
            </w:r>
          </w:p>
          <w:p w:rsidR="00276161" w:rsidRPr="00892BB2" w:rsidRDefault="00276161" w:rsidP="00E6099F">
            <w:pPr>
              <w:spacing w:after="0"/>
              <w:jc w:val="center"/>
              <w:rPr>
                <w:rFonts w:ascii="Times New Roman" w:hAnsi="Times New Roman" w:cs="Times New Roman"/>
              </w:rPr>
            </w:pPr>
          </w:p>
        </w:tc>
      </w:tr>
    </w:tbl>
    <w:p w:rsidR="00276161" w:rsidRPr="00AA2153" w:rsidRDefault="00AA2153" w:rsidP="00AA2153">
      <w:pPr>
        <w:jc w:val="center"/>
        <w:rPr>
          <w:rFonts w:ascii="Times New Roman" w:hAnsi="Times New Roman"/>
          <w:sz w:val="32"/>
          <w:szCs w:val="32"/>
        </w:rPr>
      </w:pPr>
      <w:r w:rsidRPr="00AA2153">
        <w:rPr>
          <w:rFonts w:ascii="Times New Roman" w:hAnsi="Times New Roman" w:cs="Times New Roman"/>
          <w:b/>
          <w:bCs/>
          <w:sz w:val="32"/>
          <w:szCs w:val="32"/>
        </w:rPr>
        <w:t>Campus Security Act Disclosure Statement</w:t>
      </w:r>
    </w:p>
    <w:p w:rsidR="00276161" w:rsidRPr="00892BB2" w:rsidRDefault="00276161" w:rsidP="00276161">
      <w:pPr>
        <w:pStyle w:val="BodyText2"/>
        <w:rPr>
          <w:rFonts w:ascii="Times New Roman" w:hAnsi="Times New Roman"/>
          <w:sz w:val="24"/>
        </w:rPr>
      </w:pPr>
      <w:r w:rsidRPr="00892BB2">
        <w:rPr>
          <w:rFonts w:ascii="Times New Roman" w:hAnsi="Times New Roman"/>
          <w:sz w:val="24"/>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1/1/201</w:t>
      </w:r>
      <w:r w:rsidR="00B910B6">
        <w:rPr>
          <w:rFonts w:ascii="Times New Roman" w:hAnsi="Times New Roman"/>
          <w:sz w:val="24"/>
        </w:rPr>
        <w:t>3</w:t>
      </w:r>
      <w:r w:rsidRPr="00892BB2">
        <w:rPr>
          <w:rFonts w:ascii="Times New Roman" w:hAnsi="Times New Roman"/>
          <w:sz w:val="24"/>
        </w:rPr>
        <w:t xml:space="preserve"> and 12/31/201</w:t>
      </w:r>
      <w:r w:rsidR="00B910B6">
        <w:rPr>
          <w:rFonts w:ascii="Times New Roman" w:hAnsi="Times New Roman"/>
          <w:sz w:val="24"/>
        </w:rPr>
        <w:t>5</w:t>
      </w:r>
      <w:r w:rsidRPr="00892BB2">
        <w:rPr>
          <w:rFonts w:ascii="Times New Roman" w:hAnsi="Times New Roman"/>
          <w:sz w:val="24"/>
        </w:rPr>
        <w:t>.</w:t>
      </w:r>
    </w:p>
    <w:p w:rsidR="00276161" w:rsidRPr="00892BB2" w:rsidRDefault="00276161" w:rsidP="00276161">
      <w:pPr>
        <w:pStyle w:val="BodyText2"/>
        <w:rPr>
          <w:rFonts w:ascii="Times New Roman" w:hAnsi="Times New Roman"/>
          <w:sz w:val="24"/>
        </w:rPr>
      </w:pPr>
    </w:p>
    <w:p w:rsidR="00276161" w:rsidRPr="009F68A3" w:rsidRDefault="00276161" w:rsidP="009F68A3">
      <w:pPr>
        <w:autoSpaceDE w:val="0"/>
        <w:autoSpaceDN w:val="0"/>
        <w:adjustRightInd w:val="0"/>
        <w:spacing w:after="0" w:line="240" w:lineRule="auto"/>
        <w:rPr>
          <w:rFonts w:ascii="Times New Roman" w:hAnsi="Times New Roman"/>
          <w:sz w:val="24"/>
        </w:rPr>
      </w:pPr>
      <w:r w:rsidRPr="00892BB2">
        <w:rPr>
          <w:rFonts w:ascii="Times New Roman" w:hAnsi="Times New Roman"/>
          <w:sz w:val="24"/>
        </w:rPr>
        <w:t xml:space="preserve">See attached map for the campus which includes outlines the building and parking lots that students use while attending classes </w:t>
      </w:r>
      <w:r w:rsidRPr="009F68A3">
        <w:rPr>
          <w:rFonts w:ascii="Times New Roman" w:hAnsi="Times New Roman"/>
          <w:sz w:val="24"/>
        </w:rPr>
        <w:t xml:space="preserve">at </w:t>
      </w:r>
      <w:r w:rsidR="00A61399" w:rsidRPr="009F68A3">
        <w:rPr>
          <w:rFonts w:ascii="Times New Roman" w:hAnsi="Times New Roman"/>
          <w:sz w:val="24"/>
        </w:rPr>
        <w:t xml:space="preserve">Vogue </w:t>
      </w:r>
      <w:r w:rsidR="00A61399" w:rsidRPr="009F68A3">
        <w:rPr>
          <w:rFonts w:ascii="Times New Roman" w:hAnsi="Times New Roman" w:cs="Times New Roman"/>
          <w:sz w:val="24"/>
          <w:szCs w:val="24"/>
        </w:rPr>
        <w:t>College of Cosmetology</w:t>
      </w:r>
      <w:r w:rsidR="009F68A3" w:rsidRPr="009F68A3">
        <w:rPr>
          <w:rFonts w:ascii="Times New Roman" w:hAnsi="Times New Roman" w:cs="Times New Roman"/>
          <w:sz w:val="24"/>
          <w:szCs w:val="24"/>
        </w:rPr>
        <w:t xml:space="preserve"> </w:t>
      </w:r>
      <w:r w:rsidR="009F68A3" w:rsidRPr="009204C8">
        <w:rPr>
          <w:rFonts w:ascii="Times New Roman" w:hAnsi="Times New Roman" w:cs="Times New Roman"/>
          <w:sz w:val="24"/>
          <w:szCs w:val="24"/>
        </w:rPr>
        <w:t xml:space="preserve">located </w:t>
      </w:r>
      <w:r w:rsidR="009204C8" w:rsidRPr="009204C8">
        <w:rPr>
          <w:rFonts w:ascii="Times New Roman" w:hAnsi="Times New Roman" w:cs="Times New Roman"/>
          <w:sz w:val="24"/>
          <w:szCs w:val="24"/>
        </w:rPr>
        <w:t>2434 Cerillos</w:t>
      </w:r>
      <w:r w:rsidR="009204C8">
        <w:rPr>
          <w:rFonts w:ascii="Times New Roman" w:hAnsi="Times New Roman" w:cs="Times New Roman"/>
          <w:sz w:val="24"/>
          <w:szCs w:val="24"/>
        </w:rPr>
        <w:t xml:space="preserve"> Rd</w:t>
      </w:r>
      <w:r w:rsidR="009F68A3">
        <w:rPr>
          <w:rFonts w:ascii="Times New Roman" w:hAnsi="Times New Roman" w:cs="Times New Roman"/>
          <w:sz w:val="24"/>
          <w:szCs w:val="24"/>
        </w:rPr>
        <w:t xml:space="preserve"> </w:t>
      </w:r>
      <w:r w:rsidR="009F68A3" w:rsidRPr="009F68A3">
        <w:rPr>
          <w:rFonts w:ascii="Times New Roman" w:hAnsi="Times New Roman" w:cs="Times New Roman"/>
          <w:sz w:val="24"/>
          <w:szCs w:val="24"/>
        </w:rPr>
        <w:t>Santa Fe, NM 87505</w:t>
      </w:r>
      <w:r w:rsidRPr="009F68A3">
        <w:rPr>
          <w:rFonts w:ascii="Times New Roman" w:hAnsi="Times New Roman"/>
          <w:sz w:val="24"/>
        </w:rPr>
        <w:t xml:space="preserve">. </w:t>
      </w:r>
      <w:r w:rsidR="00437E2F">
        <w:rPr>
          <w:rFonts w:ascii="Times New Roman" w:hAnsi="Times New Roman"/>
          <w:sz w:val="24"/>
        </w:rPr>
        <w:t>At the time of the report, the school’s address was 1601 St Michaels Dr. Santa Fe, NM 87505</w:t>
      </w:r>
    </w:p>
    <w:p w:rsidR="00276161" w:rsidRPr="009F68A3" w:rsidRDefault="00276161" w:rsidP="00276161">
      <w:pPr>
        <w:pStyle w:val="BodyText2"/>
        <w:rPr>
          <w:rFonts w:ascii="Times New Roman" w:hAnsi="Times New Roman"/>
          <w:sz w:val="24"/>
        </w:rPr>
      </w:pPr>
    </w:p>
    <w:p w:rsidR="00276161" w:rsidRPr="00892BB2" w:rsidRDefault="00276161" w:rsidP="00276161">
      <w:pPr>
        <w:rPr>
          <w:rFonts w:ascii="Times New Roman" w:hAnsi="Times New Roman"/>
          <w:sz w:val="24"/>
          <w:szCs w:val="24"/>
        </w:rPr>
      </w:pPr>
      <w:r w:rsidRPr="009F68A3">
        <w:rPr>
          <w:rFonts w:ascii="Times New Roman" w:hAnsi="Times New Roman"/>
          <w:b/>
          <w:sz w:val="24"/>
          <w:szCs w:val="24"/>
        </w:rPr>
        <w:t>Note</w:t>
      </w:r>
      <w:r w:rsidRPr="009F68A3">
        <w:rPr>
          <w:rFonts w:ascii="Times New Roman" w:hAnsi="Times New Roman"/>
          <w:sz w:val="24"/>
          <w:szCs w:val="24"/>
        </w:rPr>
        <w:t xml:space="preserve">: In complying with the crime statistical reporting requirements, </w:t>
      </w:r>
      <w:r w:rsidR="00A61399" w:rsidRPr="009F68A3">
        <w:rPr>
          <w:rFonts w:ascii="Times New Roman" w:hAnsi="Times New Roman"/>
          <w:sz w:val="24"/>
          <w:szCs w:val="24"/>
        </w:rPr>
        <w:t>Vogue College of Cosmetology</w:t>
      </w:r>
      <w:r w:rsidR="00E357BA" w:rsidRPr="009F68A3">
        <w:rPr>
          <w:rFonts w:ascii="Times New Roman" w:hAnsi="Times New Roman"/>
          <w:sz w:val="24"/>
          <w:szCs w:val="24"/>
        </w:rPr>
        <w:t xml:space="preserve"> </w:t>
      </w:r>
      <w:r w:rsidRPr="009F68A3">
        <w:rPr>
          <w:rFonts w:ascii="Times New Roman" w:hAnsi="Times New Roman"/>
          <w:sz w:val="24"/>
          <w:szCs w:val="24"/>
        </w:rPr>
        <w:t>provides a map to current and prospective students and employees that depict its campus.  (</w:t>
      </w:r>
      <w:r w:rsidR="00A61399" w:rsidRPr="009F68A3">
        <w:rPr>
          <w:rFonts w:ascii="Times New Roman" w:hAnsi="Times New Roman"/>
          <w:sz w:val="24"/>
          <w:szCs w:val="24"/>
        </w:rPr>
        <w:t>Vogue College</w:t>
      </w:r>
      <w:r w:rsidR="00E357BA" w:rsidRPr="00892BB2">
        <w:rPr>
          <w:rFonts w:ascii="Times New Roman" w:hAnsi="Times New Roman"/>
          <w:sz w:val="24"/>
          <w:szCs w:val="24"/>
        </w:rPr>
        <w:t xml:space="preserve"> </w:t>
      </w:r>
      <w:r w:rsidRPr="00892BB2">
        <w:rPr>
          <w:rFonts w:ascii="Times New Roman" w:hAnsi="Times New Roman"/>
          <w:sz w:val="24"/>
          <w:szCs w:val="24"/>
        </w:rPr>
        <w:t xml:space="preserve">does not have non-campus building or property, and public property areas) </w:t>
      </w:r>
    </w:p>
    <w:p w:rsidR="00276161" w:rsidRPr="00892BB2" w:rsidRDefault="00276161" w:rsidP="00D02970">
      <w:pPr>
        <w:rPr>
          <w:rFonts w:ascii="Times New Roman" w:hAnsi="Times New Roman"/>
          <w:sz w:val="24"/>
          <w:szCs w:val="24"/>
        </w:rPr>
      </w:pPr>
      <w:r w:rsidRPr="00892BB2">
        <w:rPr>
          <w:rFonts w:ascii="Times New Roman" w:hAnsi="Times New Roman"/>
          <w:b/>
          <w:sz w:val="24"/>
          <w:szCs w:val="24"/>
        </w:rPr>
        <w:t>The following criminal offenses, published each year and must be report no later than October 1 of each year, include any crime statistics that occurred on campus during the previous three calendar year periods.</w:t>
      </w:r>
    </w:p>
    <w:p w:rsidR="00276161" w:rsidRDefault="00276161" w:rsidP="00D02970">
      <w:pPr>
        <w:pStyle w:val="Heading1"/>
        <w:spacing w:before="0" w:beforeAutospacing="0" w:after="0" w:afterAutospacing="0"/>
        <w:jc w:val="center"/>
        <w:rPr>
          <w:sz w:val="32"/>
          <w:szCs w:val="32"/>
        </w:rPr>
      </w:pPr>
      <w:r w:rsidRPr="00F710FE">
        <w:rPr>
          <w:sz w:val="32"/>
          <w:szCs w:val="32"/>
        </w:rPr>
        <w:t>Report Distribution Date:</w:t>
      </w:r>
    </w:p>
    <w:p w:rsidR="00D02970" w:rsidRDefault="00B910B6" w:rsidP="00D02970">
      <w:pPr>
        <w:pStyle w:val="Heading1"/>
        <w:spacing w:before="0" w:beforeAutospacing="0" w:after="0" w:afterAutospacing="0"/>
        <w:jc w:val="center"/>
        <w:rPr>
          <w:sz w:val="22"/>
          <w:szCs w:val="22"/>
        </w:rPr>
      </w:pPr>
      <w:r>
        <w:rPr>
          <w:sz w:val="22"/>
          <w:szCs w:val="22"/>
        </w:rPr>
        <w:t>Updated October 2016</w:t>
      </w:r>
    </w:p>
    <w:p w:rsidR="00D02970" w:rsidRPr="00F710FE" w:rsidRDefault="00D02970" w:rsidP="00D02970">
      <w:pPr>
        <w:pStyle w:val="Heading1"/>
        <w:spacing w:before="0" w:beforeAutospacing="0" w:after="0" w:afterAutospacing="0"/>
        <w:jc w:val="center"/>
        <w:rPr>
          <w:sz w:val="32"/>
          <w:szCs w:val="32"/>
        </w:rPr>
      </w:pPr>
    </w:p>
    <w:p w:rsidR="00276161" w:rsidRPr="00892BB2" w:rsidRDefault="00276161" w:rsidP="00276161">
      <w:pPr>
        <w:jc w:val="center"/>
        <w:rPr>
          <w:rFonts w:ascii="Times New Roman" w:hAnsi="Times New Roman" w:cs="Times New Roman"/>
        </w:rPr>
      </w:pPr>
      <w:r w:rsidRPr="00892BB2">
        <w:rPr>
          <w:rFonts w:ascii="Times New Roman" w:hAnsi="Times New Roman" w:cs="Times New Roman"/>
          <w:b/>
          <w:bCs/>
        </w:rPr>
        <w:t>Occurrences within the 201</w:t>
      </w:r>
      <w:r w:rsidR="00437E2F">
        <w:rPr>
          <w:rFonts w:ascii="Times New Roman" w:hAnsi="Times New Roman" w:cs="Times New Roman"/>
          <w:b/>
          <w:bCs/>
        </w:rPr>
        <w:t>3</w:t>
      </w:r>
      <w:r w:rsidRPr="00892BB2">
        <w:rPr>
          <w:rFonts w:ascii="Times New Roman" w:hAnsi="Times New Roman" w:cs="Times New Roman"/>
          <w:b/>
          <w:bCs/>
        </w:rPr>
        <w:t>, 201</w:t>
      </w:r>
      <w:r w:rsidR="00437E2F">
        <w:rPr>
          <w:rFonts w:ascii="Times New Roman" w:hAnsi="Times New Roman" w:cs="Times New Roman"/>
          <w:b/>
          <w:bCs/>
        </w:rPr>
        <w:t>4</w:t>
      </w:r>
      <w:r w:rsidRPr="00892BB2">
        <w:rPr>
          <w:rFonts w:ascii="Times New Roman" w:hAnsi="Times New Roman" w:cs="Times New Roman"/>
          <w:b/>
          <w:bCs/>
        </w:rPr>
        <w:t xml:space="preserve"> and 201</w:t>
      </w:r>
      <w:r w:rsidR="00437E2F">
        <w:rPr>
          <w:rFonts w:ascii="Times New Roman" w:hAnsi="Times New Roman" w:cs="Times New Roman"/>
          <w:b/>
          <w:bCs/>
        </w:rPr>
        <w:t>5</w:t>
      </w:r>
      <w:r w:rsidRPr="00892BB2">
        <w:rPr>
          <w:rFonts w:ascii="Times New Roman" w:hAnsi="Times New Roman" w:cs="Times New Roman"/>
          <w:b/>
          <w:bCs/>
        </w:rPr>
        <w:t xml:space="preserve"> Calendar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136"/>
        <w:gridCol w:w="990"/>
        <w:gridCol w:w="1170"/>
        <w:gridCol w:w="1718"/>
      </w:tblGrid>
      <w:tr w:rsidR="00EF5C2A" w:rsidRPr="00892BB2" w:rsidTr="002324CB">
        <w:trPr>
          <w:jc w:val="center"/>
        </w:trPr>
        <w:tc>
          <w:tcPr>
            <w:tcW w:w="3652"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Crimes Reported</w:t>
            </w:r>
          </w:p>
        </w:tc>
        <w:tc>
          <w:tcPr>
            <w:tcW w:w="1136"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CE3659">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B910B6">
              <w:rPr>
                <w:rFonts w:ascii="Times New Roman" w:hAnsi="Times New Roman" w:cs="Times New Roman"/>
                <w:b/>
                <w:bCs/>
                <w:sz w:val="24"/>
                <w:szCs w:val="24"/>
              </w:rPr>
              <w:t>3</w:t>
            </w:r>
          </w:p>
        </w:tc>
        <w:tc>
          <w:tcPr>
            <w:tcW w:w="990"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B910B6">
              <w:rPr>
                <w:rFonts w:ascii="Times New Roman" w:hAnsi="Times New Roman" w:cs="Times New Roman"/>
                <w:b/>
                <w:bCs/>
                <w:sz w:val="24"/>
                <w:szCs w:val="24"/>
              </w:rPr>
              <w:t>4</w:t>
            </w:r>
          </w:p>
          <w:p w:rsidR="00EF5C2A" w:rsidRPr="00892BB2" w:rsidRDefault="00EF5C2A" w:rsidP="00E6099F">
            <w:pPr>
              <w:spacing w:after="0"/>
              <w:jc w:val="center"/>
              <w:rPr>
                <w:rFonts w:ascii="Times New Roman" w:hAnsi="Times New Roman" w:cs="Times New Roman"/>
                <w:b/>
                <w:bCs/>
                <w:sz w:val="24"/>
                <w:szCs w:val="24"/>
              </w:rPr>
            </w:pPr>
          </w:p>
        </w:tc>
        <w:tc>
          <w:tcPr>
            <w:tcW w:w="1170"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CE3659">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B910B6">
              <w:rPr>
                <w:rFonts w:ascii="Times New Roman" w:hAnsi="Times New Roman" w:cs="Times New Roman"/>
                <w:b/>
                <w:bCs/>
                <w:sz w:val="24"/>
                <w:szCs w:val="24"/>
              </w:rPr>
              <w:t>5</w:t>
            </w:r>
          </w:p>
        </w:tc>
        <w:tc>
          <w:tcPr>
            <w:tcW w:w="1718" w:type="dxa"/>
            <w:shd w:val="clear" w:color="auto" w:fill="808080" w:themeFill="background1" w:themeFillShade="80"/>
          </w:tcPr>
          <w:p w:rsidR="00EF5C2A" w:rsidRPr="00C634AD" w:rsidRDefault="00EF5C2A" w:rsidP="00EF5C2A">
            <w:pPr>
              <w:spacing w:after="0" w:line="192" w:lineRule="auto"/>
              <w:rPr>
                <w:rFonts w:ascii="Times New Roman" w:hAnsi="Times New Roman" w:cs="Times New Roman"/>
                <w:b/>
                <w:bCs/>
                <w:sz w:val="20"/>
                <w:szCs w:val="20"/>
                <w:lang w:val="fr-FR"/>
              </w:rPr>
            </w:pPr>
            <w:r w:rsidRPr="00C634AD">
              <w:rPr>
                <w:rFonts w:ascii="Times New Roman" w:hAnsi="Times New Roman" w:cs="Times New Roman"/>
                <w:b/>
                <w:bCs/>
                <w:sz w:val="20"/>
                <w:szCs w:val="20"/>
                <w:lang w:val="fr-FR"/>
              </w:rPr>
              <w:t>Location:</w:t>
            </w:r>
          </w:p>
          <w:p w:rsidR="00EF5C2A" w:rsidRPr="00C634AD" w:rsidRDefault="00EF5C2A" w:rsidP="00EF5C2A">
            <w:pPr>
              <w:spacing w:after="0" w:line="192" w:lineRule="auto"/>
              <w:rPr>
                <w:rFonts w:ascii="Times New Roman" w:hAnsi="Times New Roman" w:cs="Times New Roman"/>
                <w:b/>
                <w:bCs/>
                <w:sz w:val="20"/>
                <w:szCs w:val="20"/>
                <w:lang w:val="fr-FR"/>
              </w:rPr>
            </w:pPr>
          </w:p>
          <w:p w:rsidR="00EF5C2A" w:rsidRPr="00C634AD" w:rsidRDefault="00EF5C2A" w:rsidP="00EF5C2A">
            <w:pPr>
              <w:spacing w:after="0" w:line="192" w:lineRule="auto"/>
              <w:rPr>
                <w:rFonts w:ascii="Times New Roman" w:hAnsi="Times New Roman" w:cs="Times New Roman"/>
                <w:b/>
                <w:bCs/>
                <w:sz w:val="20"/>
                <w:szCs w:val="20"/>
                <w:lang w:val="fr-FR"/>
              </w:rPr>
            </w:pPr>
            <w:r w:rsidRPr="00C634AD">
              <w:rPr>
                <w:rFonts w:ascii="Times New Roman" w:hAnsi="Times New Roman" w:cs="Times New Roman"/>
                <w:b/>
                <w:bCs/>
                <w:sz w:val="20"/>
                <w:szCs w:val="20"/>
                <w:lang w:val="fr-FR"/>
              </w:rPr>
              <w:t>C=Campus</w:t>
            </w:r>
          </w:p>
          <w:p w:rsidR="00EF5C2A" w:rsidRPr="00C634AD" w:rsidRDefault="00EF5C2A" w:rsidP="00EF5C2A">
            <w:pPr>
              <w:spacing w:after="0" w:line="192" w:lineRule="auto"/>
              <w:rPr>
                <w:rFonts w:ascii="Times New Roman" w:hAnsi="Times New Roman" w:cs="Times New Roman"/>
                <w:b/>
                <w:bCs/>
                <w:sz w:val="20"/>
                <w:szCs w:val="20"/>
                <w:lang w:val="fr-FR"/>
              </w:rPr>
            </w:pPr>
            <w:r w:rsidRPr="00C634AD">
              <w:rPr>
                <w:rFonts w:ascii="Times New Roman" w:hAnsi="Times New Roman" w:cs="Times New Roman"/>
                <w:b/>
                <w:bCs/>
                <w:sz w:val="20"/>
                <w:szCs w:val="20"/>
                <w:lang w:val="fr-FR"/>
              </w:rPr>
              <w:t>N=Non-campus</w:t>
            </w:r>
          </w:p>
          <w:p w:rsidR="00EF5C2A" w:rsidRPr="00892BB2" w:rsidRDefault="00EF5C2A" w:rsidP="00EF5C2A">
            <w:pPr>
              <w:spacing w:after="0"/>
              <w:rPr>
                <w:rFonts w:ascii="Times New Roman" w:hAnsi="Times New Roman" w:cs="Times New Roman"/>
                <w:b/>
                <w:bCs/>
                <w:sz w:val="24"/>
                <w:szCs w:val="24"/>
              </w:rPr>
            </w:pPr>
            <w:r w:rsidRPr="00892BB2">
              <w:rPr>
                <w:rFonts w:ascii="Times New Roman" w:hAnsi="Times New Roman" w:cs="Times New Roman"/>
                <w:b/>
                <w:bCs/>
                <w:sz w:val="20"/>
                <w:szCs w:val="20"/>
              </w:rPr>
              <w:t>P=Public Area</w:t>
            </w:r>
          </w:p>
        </w:tc>
      </w:tr>
      <w:tr w:rsidR="00EF5C2A" w:rsidRPr="00892BB2" w:rsidTr="002324CB">
        <w:trPr>
          <w:jc w:val="center"/>
        </w:trPr>
        <w:tc>
          <w:tcPr>
            <w:tcW w:w="8666" w:type="dxa"/>
            <w:gridSpan w:val="5"/>
            <w:shd w:val="clear" w:color="auto" w:fill="D9D9D9"/>
          </w:tcPr>
          <w:p w:rsidR="00EF5C2A" w:rsidRPr="00892BB2" w:rsidRDefault="00EF5C2A" w:rsidP="00E6099F">
            <w:pPr>
              <w:spacing w:after="0"/>
              <w:jc w:val="center"/>
              <w:rPr>
                <w:rFonts w:ascii="Times New Roman" w:hAnsi="Times New Roman" w:cs="Times New Roman"/>
              </w:rPr>
            </w:pPr>
            <w:r w:rsidRPr="00892BB2">
              <w:rPr>
                <w:rFonts w:ascii="Times New Roman" w:hAnsi="Times New Roman" w:cs="Times New Roman"/>
              </w:rPr>
              <w:t>Criminal Homicide</w:t>
            </w:r>
          </w:p>
        </w:tc>
      </w:tr>
      <w:tr w:rsidR="00EF5C2A" w:rsidRPr="00892BB2" w:rsidTr="002324CB">
        <w:trPr>
          <w:jc w:val="center"/>
        </w:trPr>
        <w:tc>
          <w:tcPr>
            <w:tcW w:w="3652" w:type="dxa"/>
          </w:tcPr>
          <w:p w:rsidR="00EF5C2A" w:rsidRPr="00892BB2" w:rsidRDefault="00EF5C2A" w:rsidP="00276161">
            <w:pPr>
              <w:widowControl/>
              <w:numPr>
                <w:ilvl w:val="0"/>
                <w:numId w:val="3"/>
              </w:numPr>
              <w:spacing w:after="0" w:line="240" w:lineRule="auto"/>
              <w:rPr>
                <w:rFonts w:ascii="Times New Roman" w:hAnsi="Times New Roman" w:cs="Times New Roman"/>
              </w:rPr>
            </w:pPr>
            <w:r w:rsidRPr="00892BB2">
              <w:rPr>
                <w:rFonts w:ascii="Times New Roman" w:hAnsi="Times New Roman" w:cs="Times New Roman"/>
              </w:rPr>
              <w:t>Murder (Includes non-negligent manslaughter)</w:t>
            </w:r>
          </w:p>
        </w:tc>
        <w:tc>
          <w:tcPr>
            <w:tcW w:w="1136"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vAlign w:val="bottom"/>
          </w:tcPr>
          <w:p w:rsidR="00EF5C2A" w:rsidRPr="00892BB2" w:rsidRDefault="00EF5C2A" w:rsidP="00E6099F">
            <w:pPr>
              <w:spacing w:after="0"/>
              <w:jc w:val="center"/>
              <w:rPr>
                <w:rFonts w:ascii="Times New Roman" w:hAnsi="Times New Roman" w:cs="Times New Roman"/>
              </w:rPr>
            </w:pPr>
          </w:p>
        </w:tc>
      </w:tr>
      <w:tr w:rsidR="00EF5C2A" w:rsidRPr="00892BB2" w:rsidTr="002324CB">
        <w:trPr>
          <w:jc w:val="center"/>
        </w:trPr>
        <w:tc>
          <w:tcPr>
            <w:tcW w:w="3652" w:type="dxa"/>
          </w:tcPr>
          <w:p w:rsidR="00EF5C2A" w:rsidRPr="00892BB2" w:rsidRDefault="00EF5C2A" w:rsidP="00276161">
            <w:pPr>
              <w:widowControl/>
              <w:numPr>
                <w:ilvl w:val="0"/>
                <w:numId w:val="3"/>
              </w:numPr>
              <w:spacing w:after="0" w:line="240" w:lineRule="auto"/>
              <w:rPr>
                <w:rFonts w:ascii="Times New Roman" w:hAnsi="Times New Roman" w:cs="Times New Roman"/>
              </w:rPr>
            </w:pPr>
            <w:r w:rsidRPr="00892BB2">
              <w:rPr>
                <w:rFonts w:ascii="Times New Roman" w:hAnsi="Times New Roman" w:cs="Times New Roman"/>
              </w:rPr>
              <w:t>Negligent manslaughter</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892BB2" w:rsidTr="002324CB">
        <w:trPr>
          <w:jc w:val="center"/>
        </w:trPr>
        <w:tc>
          <w:tcPr>
            <w:tcW w:w="8666" w:type="dxa"/>
            <w:gridSpan w:val="5"/>
            <w:shd w:val="clear" w:color="auto" w:fill="D9D9D9"/>
          </w:tcPr>
          <w:p w:rsidR="00EF5C2A" w:rsidRPr="00892BB2" w:rsidRDefault="00EF5C2A" w:rsidP="00E6099F">
            <w:pPr>
              <w:spacing w:after="0"/>
              <w:jc w:val="center"/>
              <w:rPr>
                <w:rFonts w:ascii="Times New Roman" w:hAnsi="Times New Roman" w:cs="Times New Roman"/>
              </w:rPr>
            </w:pPr>
            <w:r w:rsidRPr="00892BB2">
              <w:rPr>
                <w:rFonts w:ascii="Times New Roman" w:hAnsi="Times New Roman" w:cs="Times New Roman"/>
              </w:rPr>
              <w:t>Sex Offenses</w:t>
            </w:r>
          </w:p>
        </w:tc>
      </w:tr>
      <w:tr w:rsidR="00EF5C2A" w:rsidRPr="00892BB2" w:rsidTr="002324CB">
        <w:trPr>
          <w:jc w:val="center"/>
        </w:trPr>
        <w:tc>
          <w:tcPr>
            <w:tcW w:w="3652" w:type="dxa"/>
          </w:tcPr>
          <w:p w:rsidR="00EF5C2A" w:rsidRPr="00892BB2" w:rsidRDefault="00EF5C2A" w:rsidP="00276161">
            <w:pPr>
              <w:widowControl/>
              <w:numPr>
                <w:ilvl w:val="0"/>
                <w:numId w:val="4"/>
              </w:numPr>
              <w:spacing w:after="0" w:line="240" w:lineRule="auto"/>
              <w:rPr>
                <w:rFonts w:ascii="Times New Roman" w:hAnsi="Times New Roman" w:cs="Times New Roman"/>
              </w:rPr>
            </w:pPr>
            <w:r w:rsidRPr="00892BB2">
              <w:rPr>
                <w:rFonts w:ascii="Times New Roman" w:hAnsi="Times New Roman" w:cs="Times New Roman"/>
              </w:rPr>
              <w:t>Sex offenses - forcible</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276161">
            <w:pPr>
              <w:widowControl/>
              <w:numPr>
                <w:ilvl w:val="0"/>
                <w:numId w:val="4"/>
              </w:numPr>
              <w:spacing w:after="0" w:line="240" w:lineRule="auto"/>
              <w:rPr>
                <w:rFonts w:ascii="Times New Roman" w:hAnsi="Times New Roman" w:cs="Times New Roman"/>
              </w:rPr>
            </w:pPr>
            <w:r w:rsidRPr="00892BB2">
              <w:rPr>
                <w:rFonts w:ascii="Times New Roman" w:hAnsi="Times New Roman" w:cs="Times New Roman"/>
              </w:rPr>
              <w:t>Sex offenses  -  non-forcible</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lastRenderedPageBreak/>
              <w:t>Robbery</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1170"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Aggravated assaults</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Burglaries</w:t>
            </w:r>
          </w:p>
        </w:tc>
        <w:tc>
          <w:tcPr>
            <w:tcW w:w="1136"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990"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1170"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Motor Vehicle Thefts (on Campus)</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1170" w:type="dxa"/>
          </w:tcPr>
          <w:p w:rsidR="00EF5C2A" w:rsidRPr="00892BB2" w:rsidRDefault="00CD04E9"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Arson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 xml:space="preserve">Larceny </w:t>
            </w:r>
            <w:r w:rsidR="000F68FF" w:rsidRPr="00892BB2">
              <w:rPr>
                <w:rFonts w:ascii="Times New Roman" w:hAnsi="Times New Roman" w:cs="Times New Roman"/>
              </w:rPr>
              <w:t>–</w:t>
            </w:r>
            <w:r w:rsidRPr="00892BB2">
              <w:rPr>
                <w:rFonts w:ascii="Times New Roman" w:hAnsi="Times New Roman" w:cs="Times New Roman"/>
              </w:rPr>
              <w:t xml:space="preserve"> Theft</w:t>
            </w:r>
          </w:p>
        </w:tc>
        <w:tc>
          <w:tcPr>
            <w:tcW w:w="1136" w:type="dxa"/>
          </w:tcPr>
          <w:p w:rsidR="00EF5C2A" w:rsidRPr="00892BB2" w:rsidRDefault="00CE3659" w:rsidP="00E6099F">
            <w:pPr>
              <w:spacing w:after="0"/>
              <w:jc w:val="center"/>
              <w:rPr>
                <w:rFonts w:ascii="Times New Roman" w:hAnsi="Times New Roman" w:cs="Times New Roman"/>
              </w:rPr>
            </w:pPr>
            <w:r>
              <w:rPr>
                <w:rFonts w:ascii="Times New Roman" w:hAnsi="Times New Roman" w:cs="Times New Roman"/>
              </w:rPr>
              <w:t>2</w:t>
            </w:r>
            <w:r w:rsidRPr="00892BB2">
              <w:rPr>
                <w:rFonts w:ascii="Times New Roman" w:hAnsi="Times New Roman" w:cs="Times New Roman"/>
              </w:rPr>
              <w:t>N</w:t>
            </w:r>
          </w:p>
        </w:tc>
        <w:tc>
          <w:tcPr>
            <w:tcW w:w="990" w:type="dxa"/>
          </w:tcPr>
          <w:p w:rsidR="00EF5C2A" w:rsidRPr="00892BB2" w:rsidRDefault="00CE3659" w:rsidP="00E6099F">
            <w:pPr>
              <w:spacing w:after="0"/>
              <w:jc w:val="center"/>
              <w:rPr>
                <w:rFonts w:ascii="Times New Roman" w:hAnsi="Times New Roman" w:cs="Times New Roman"/>
              </w:rPr>
            </w:pPr>
            <w:r>
              <w:rPr>
                <w:rFonts w:ascii="Times New Roman" w:hAnsi="Times New Roman" w:cs="Times New Roman"/>
              </w:rPr>
              <w:t>0</w:t>
            </w:r>
          </w:p>
        </w:tc>
        <w:tc>
          <w:tcPr>
            <w:tcW w:w="1170" w:type="dxa"/>
          </w:tcPr>
          <w:p w:rsidR="00EF5C2A" w:rsidRPr="00892BB2" w:rsidRDefault="00437E2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Simple Assault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437E2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 xml:space="preserve">Intimidation </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437E2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 xml:space="preserve">Destruction/Damage /Vandalism of property </w:t>
            </w:r>
          </w:p>
        </w:tc>
        <w:tc>
          <w:tcPr>
            <w:tcW w:w="1136"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vAlign w:val="bottom"/>
          </w:tcPr>
          <w:p w:rsidR="00EF5C2A" w:rsidRPr="00892BB2" w:rsidRDefault="00437E2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vAlign w:val="bottom"/>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Any other Crime involving bodily injury</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660983" w:rsidRPr="00D476FB" w:rsidTr="002324CB">
        <w:trPr>
          <w:jc w:val="center"/>
        </w:trPr>
        <w:tc>
          <w:tcPr>
            <w:tcW w:w="8666" w:type="dxa"/>
            <w:gridSpan w:val="5"/>
            <w:shd w:val="clear" w:color="auto" w:fill="D9D9D9"/>
          </w:tcPr>
          <w:p w:rsidR="00660983" w:rsidRPr="00892BB2" w:rsidRDefault="00660983"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Number of arrest made for the following crimes</w:t>
            </w:r>
          </w:p>
          <w:p w:rsidR="00D7622D" w:rsidRPr="00892BB2" w:rsidRDefault="00D7622D" w:rsidP="00D7622D">
            <w:pPr>
              <w:spacing w:after="0"/>
              <w:rPr>
                <w:rFonts w:ascii="Times New Roman" w:hAnsi="Times New Roman" w:cs="Times New Roman"/>
              </w:rPr>
            </w:pPr>
            <w:r w:rsidRPr="00892BB2">
              <w:rPr>
                <w:rFonts w:ascii="Times New Roman" w:hAnsi="Times New Roman" w:cs="Times New Roman"/>
                <w:b/>
                <w:color w:val="FF0000"/>
                <w:sz w:val="16"/>
                <w:szCs w:val="16"/>
              </w:rPr>
              <w:t>Note: this information also includes those individuals that were referred for campus disciplinary action for liquor law violations, drug law violations and illegal weapons possession.</w:t>
            </w:r>
          </w:p>
        </w:tc>
      </w:tr>
      <w:tr w:rsidR="00EF5C2A" w:rsidRPr="00D476FB" w:rsidTr="002324CB">
        <w:trPr>
          <w:jc w:val="center"/>
        </w:trPr>
        <w:tc>
          <w:tcPr>
            <w:tcW w:w="3652" w:type="dxa"/>
          </w:tcPr>
          <w:p w:rsidR="00EF5C2A" w:rsidRDefault="00EF5C2A" w:rsidP="00E6099F">
            <w:pPr>
              <w:spacing w:after="0"/>
              <w:rPr>
                <w:rFonts w:ascii="Times New Roman" w:hAnsi="Times New Roman" w:cs="Times New Roman"/>
              </w:rPr>
            </w:pPr>
            <w:r w:rsidRPr="00892BB2">
              <w:rPr>
                <w:rFonts w:ascii="Times New Roman" w:hAnsi="Times New Roman" w:cs="Times New Roman"/>
              </w:rPr>
              <w:t>Liquor Laws</w:t>
            </w:r>
          </w:p>
          <w:p w:rsidR="00892BB2" w:rsidRPr="00892BB2" w:rsidRDefault="00892BB2" w:rsidP="00E6099F">
            <w:pPr>
              <w:spacing w:after="0"/>
              <w:rPr>
                <w:rFonts w:ascii="Times New Roman" w:hAnsi="Times New Roman" w:cs="Times New Roman"/>
              </w:rPr>
            </w:pP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Drug Laws</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Illegal Weapons Possession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660983" w:rsidRPr="00D476FB" w:rsidTr="002324CB">
        <w:trPr>
          <w:jc w:val="center"/>
        </w:trPr>
        <w:tc>
          <w:tcPr>
            <w:tcW w:w="8666" w:type="dxa"/>
            <w:gridSpan w:val="5"/>
            <w:shd w:val="clear" w:color="auto" w:fill="BFBFBF" w:themeFill="background1" w:themeFillShade="BF"/>
          </w:tcPr>
          <w:p w:rsidR="00660983" w:rsidRPr="00892BB2" w:rsidRDefault="00660983" w:rsidP="001633AE">
            <w:pPr>
              <w:spacing w:after="0"/>
              <w:jc w:val="center"/>
              <w:rPr>
                <w:rFonts w:ascii="Times New Roman" w:hAnsi="Times New Roman" w:cs="Times New Roman"/>
                <w:b/>
                <w:color w:val="C00000"/>
                <w:sz w:val="24"/>
                <w:szCs w:val="24"/>
              </w:rPr>
            </w:pPr>
            <w:r w:rsidRPr="00892BB2">
              <w:rPr>
                <w:rFonts w:ascii="Times New Roman" w:hAnsi="Times New Roman" w:cs="Times New Roman"/>
                <w:b/>
                <w:bCs/>
                <w:color w:val="C00000"/>
                <w:sz w:val="24"/>
                <w:szCs w:val="24"/>
              </w:rPr>
              <w:t>Hate Crimes Reporting</w:t>
            </w: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Larceny-theft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Simple Assault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Intimidation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Destruction, Damage or Vandalism of Property</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D7622D" w:rsidRPr="00D476FB" w:rsidTr="002324CB">
        <w:trPr>
          <w:jc w:val="center"/>
        </w:trPr>
        <w:tc>
          <w:tcPr>
            <w:tcW w:w="8666" w:type="dxa"/>
            <w:gridSpan w:val="5"/>
            <w:shd w:val="clear" w:color="auto" w:fill="BFBFBF" w:themeFill="background1" w:themeFillShade="BF"/>
          </w:tcPr>
          <w:p w:rsidR="00D7622D" w:rsidRPr="00892BB2" w:rsidRDefault="00D7622D" w:rsidP="00E6099F">
            <w:pPr>
              <w:spacing w:after="0"/>
              <w:jc w:val="center"/>
              <w:rPr>
                <w:rFonts w:ascii="Times New Roman" w:hAnsi="Times New Roman" w:cs="Times New Roman"/>
                <w:sz w:val="24"/>
                <w:szCs w:val="24"/>
              </w:rPr>
            </w:pPr>
            <w:r w:rsidRPr="00892BB2">
              <w:rPr>
                <w:rFonts w:ascii="Times New Roman" w:hAnsi="Times New Roman" w:cs="Times New Roman"/>
                <w:b/>
                <w:color w:val="C00000"/>
                <w:sz w:val="24"/>
                <w:szCs w:val="24"/>
              </w:rPr>
              <w:t>Crimes Against Women</w:t>
            </w:r>
          </w:p>
        </w:tc>
      </w:tr>
      <w:tr w:rsidR="009204C8" w:rsidRPr="00D476FB" w:rsidTr="009204C8">
        <w:trPr>
          <w:jc w:val="center"/>
        </w:trPr>
        <w:tc>
          <w:tcPr>
            <w:tcW w:w="3652" w:type="dxa"/>
          </w:tcPr>
          <w:p w:rsidR="009204C8" w:rsidRPr="00892BB2" w:rsidRDefault="009204C8" w:rsidP="00E6099F">
            <w:pPr>
              <w:spacing w:after="0"/>
              <w:rPr>
                <w:rFonts w:ascii="Times New Roman" w:hAnsi="Times New Roman" w:cs="Times New Roman"/>
                <w:color w:val="C00000"/>
              </w:rPr>
            </w:pPr>
          </w:p>
        </w:tc>
        <w:tc>
          <w:tcPr>
            <w:tcW w:w="1136"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c>
          <w:tcPr>
            <w:tcW w:w="990" w:type="dxa"/>
            <w:shd w:val="pct10" w:color="auto" w:fill="auto"/>
          </w:tcPr>
          <w:p w:rsidR="009204C8" w:rsidRPr="00892BB2" w:rsidRDefault="009204C8" w:rsidP="009204C8">
            <w:pPr>
              <w:spacing w:after="0"/>
              <w:jc w:val="center"/>
              <w:rPr>
                <w:rFonts w:ascii="Times New Roman" w:hAnsi="Times New Roman" w:cs="Times New Roman"/>
                <w:b/>
                <w:bCs/>
                <w:sz w:val="24"/>
                <w:szCs w:val="24"/>
              </w:rPr>
            </w:pPr>
          </w:p>
          <w:p w:rsidR="009204C8" w:rsidRPr="00892BB2" w:rsidRDefault="009204C8" w:rsidP="009204C8">
            <w:pPr>
              <w:spacing w:after="0"/>
              <w:jc w:val="center"/>
              <w:rPr>
                <w:rFonts w:ascii="Times New Roman" w:hAnsi="Times New Roman" w:cs="Times New Roman"/>
              </w:rPr>
            </w:pPr>
            <w:r w:rsidRPr="00892BB2">
              <w:rPr>
                <w:rFonts w:ascii="Times New Roman" w:hAnsi="Times New Roman" w:cs="Times New Roman"/>
                <w:b/>
                <w:bCs/>
                <w:sz w:val="24"/>
                <w:szCs w:val="24"/>
              </w:rPr>
              <w:t>201</w:t>
            </w:r>
            <w:r>
              <w:rPr>
                <w:rFonts w:ascii="Times New Roman" w:hAnsi="Times New Roman" w:cs="Times New Roman"/>
                <w:b/>
                <w:bCs/>
                <w:sz w:val="24"/>
                <w:szCs w:val="24"/>
              </w:rPr>
              <w:t>4</w:t>
            </w:r>
          </w:p>
        </w:tc>
        <w:tc>
          <w:tcPr>
            <w:tcW w:w="1170" w:type="dxa"/>
            <w:shd w:val="clear" w:color="auto" w:fill="BFBFBF" w:themeFill="background1" w:themeFillShade="BF"/>
          </w:tcPr>
          <w:p w:rsidR="009204C8" w:rsidRPr="00892BB2" w:rsidRDefault="009204C8" w:rsidP="00EF5C2A">
            <w:pPr>
              <w:spacing w:after="0"/>
              <w:jc w:val="center"/>
              <w:rPr>
                <w:rFonts w:ascii="Times New Roman" w:hAnsi="Times New Roman" w:cs="Times New Roman"/>
                <w:b/>
                <w:bCs/>
                <w:sz w:val="24"/>
                <w:szCs w:val="24"/>
              </w:rPr>
            </w:pPr>
          </w:p>
          <w:p w:rsidR="009204C8" w:rsidRPr="00892BB2" w:rsidRDefault="009204C8" w:rsidP="00CE3659">
            <w:pPr>
              <w:spacing w:after="0"/>
              <w:jc w:val="center"/>
              <w:rPr>
                <w:rFonts w:ascii="Times New Roman" w:hAnsi="Times New Roman" w:cs="Times New Roman"/>
              </w:rPr>
            </w:pPr>
            <w:r w:rsidRPr="00892BB2">
              <w:rPr>
                <w:rFonts w:ascii="Times New Roman" w:hAnsi="Times New Roman" w:cs="Times New Roman"/>
                <w:b/>
                <w:bCs/>
                <w:sz w:val="24"/>
                <w:szCs w:val="24"/>
              </w:rPr>
              <w:t>201</w:t>
            </w:r>
            <w:r>
              <w:rPr>
                <w:rFonts w:ascii="Times New Roman" w:hAnsi="Times New Roman" w:cs="Times New Roman"/>
                <w:b/>
                <w:bCs/>
                <w:sz w:val="24"/>
                <w:szCs w:val="24"/>
              </w:rPr>
              <w:t>5</w:t>
            </w:r>
          </w:p>
        </w:tc>
        <w:tc>
          <w:tcPr>
            <w:tcW w:w="1718"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r>
      <w:tr w:rsidR="009204C8" w:rsidRPr="00D476FB" w:rsidTr="009204C8">
        <w:trPr>
          <w:jc w:val="center"/>
        </w:trPr>
        <w:tc>
          <w:tcPr>
            <w:tcW w:w="3652" w:type="dxa"/>
          </w:tcPr>
          <w:p w:rsidR="009204C8" w:rsidRPr="00892BB2" w:rsidRDefault="009204C8" w:rsidP="00E6099F">
            <w:pPr>
              <w:spacing w:after="0"/>
              <w:rPr>
                <w:rFonts w:ascii="Times New Roman" w:hAnsi="Times New Roman" w:cs="Times New Roman"/>
              </w:rPr>
            </w:pPr>
            <w:r w:rsidRPr="00892BB2">
              <w:rPr>
                <w:rFonts w:ascii="Times New Roman" w:hAnsi="Times New Roman" w:cs="Times New Roman"/>
              </w:rPr>
              <w:t xml:space="preserve">Domestic violence </w:t>
            </w:r>
          </w:p>
        </w:tc>
        <w:tc>
          <w:tcPr>
            <w:tcW w:w="1136"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c>
          <w:tcPr>
            <w:tcW w:w="990" w:type="dxa"/>
            <w:shd w:val="clear" w:color="auto" w:fill="auto"/>
          </w:tcPr>
          <w:p w:rsidR="009204C8" w:rsidRPr="009204C8" w:rsidRDefault="009204C8" w:rsidP="009204C8">
            <w:pPr>
              <w:spacing w:after="0"/>
              <w:jc w:val="center"/>
              <w:rPr>
                <w:rFonts w:ascii="Times New Roman" w:hAnsi="Times New Roman" w:cs="Times New Roman"/>
              </w:rPr>
            </w:pPr>
            <w:r w:rsidRPr="009204C8">
              <w:rPr>
                <w:rFonts w:ascii="Times New Roman" w:hAnsi="Times New Roman" w:cs="Times New Roman"/>
              </w:rPr>
              <w:t>0</w:t>
            </w:r>
          </w:p>
        </w:tc>
        <w:tc>
          <w:tcPr>
            <w:tcW w:w="1170" w:type="dxa"/>
          </w:tcPr>
          <w:p w:rsidR="009204C8" w:rsidRPr="009204C8" w:rsidRDefault="009204C8" w:rsidP="00E6099F">
            <w:pPr>
              <w:spacing w:after="0"/>
              <w:jc w:val="center"/>
              <w:rPr>
                <w:rFonts w:ascii="Times New Roman" w:hAnsi="Times New Roman" w:cs="Times New Roman"/>
              </w:rPr>
            </w:pPr>
            <w:r w:rsidRPr="009204C8">
              <w:rPr>
                <w:rFonts w:ascii="Times New Roman" w:hAnsi="Times New Roman" w:cs="Times New Roman"/>
              </w:rPr>
              <w:t>0</w:t>
            </w:r>
          </w:p>
        </w:tc>
        <w:tc>
          <w:tcPr>
            <w:tcW w:w="1718"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r>
      <w:tr w:rsidR="009204C8" w:rsidRPr="00D476FB" w:rsidTr="009204C8">
        <w:trPr>
          <w:jc w:val="center"/>
        </w:trPr>
        <w:tc>
          <w:tcPr>
            <w:tcW w:w="3652" w:type="dxa"/>
          </w:tcPr>
          <w:p w:rsidR="009204C8" w:rsidRPr="00892BB2" w:rsidRDefault="009204C8" w:rsidP="00E6099F">
            <w:pPr>
              <w:spacing w:after="0"/>
              <w:rPr>
                <w:rFonts w:ascii="Times New Roman" w:hAnsi="Times New Roman" w:cs="Times New Roman"/>
              </w:rPr>
            </w:pPr>
            <w:r w:rsidRPr="00892BB2">
              <w:rPr>
                <w:rFonts w:ascii="Times New Roman" w:hAnsi="Times New Roman" w:cs="Times New Roman"/>
              </w:rPr>
              <w:t>Dating violence</w:t>
            </w:r>
          </w:p>
        </w:tc>
        <w:tc>
          <w:tcPr>
            <w:tcW w:w="1136"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c>
          <w:tcPr>
            <w:tcW w:w="990" w:type="dxa"/>
            <w:shd w:val="clear" w:color="auto" w:fill="auto"/>
          </w:tcPr>
          <w:p w:rsidR="009204C8" w:rsidRPr="009204C8" w:rsidRDefault="009204C8" w:rsidP="009204C8">
            <w:pPr>
              <w:spacing w:after="0"/>
              <w:jc w:val="center"/>
              <w:rPr>
                <w:rFonts w:ascii="Times New Roman" w:hAnsi="Times New Roman" w:cs="Times New Roman"/>
              </w:rPr>
            </w:pPr>
            <w:r w:rsidRPr="009204C8">
              <w:rPr>
                <w:rFonts w:ascii="Times New Roman" w:hAnsi="Times New Roman" w:cs="Times New Roman"/>
              </w:rPr>
              <w:t>0</w:t>
            </w:r>
          </w:p>
        </w:tc>
        <w:tc>
          <w:tcPr>
            <w:tcW w:w="1170" w:type="dxa"/>
          </w:tcPr>
          <w:p w:rsidR="009204C8" w:rsidRPr="009204C8" w:rsidRDefault="009204C8" w:rsidP="00E6099F">
            <w:pPr>
              <w:spacing w:after="0"/>
              <w:jc w:val="center"/>
              <w:rPr>
                <w:rFonts w:ascii="Times New Roman" w:hAnsi="Times New Roman" w:cs="Times New Roman"/>
              </w:rPr>
            </w:pPr>
            <w:r w:rsidRPr="009204C8">
              <w:rPr>
                <w:rFonts w:ascii="Times New Roman" w:hAnsi="Times New Roman" w:cs="Times New Roman"/>
              </w:rPr>
              <w:t>0</w:t>
            </w:r>
          </w:p>
        </w:tc>
        <w:tc>
          <w:tcPr>
            <w:tcW w:w="1718"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r>
      <w:tr w:rsidR="009204C8" w:rsidRPr="00D476FB" w:rsidTr="009204C8">
        <w:trPr>
          <w:trHeight w:val="296"/>
          <w:jc w:val="center"/>
        </w:trPr>
        <w:tc>
          <w:tcPr>
            <w:tcW w:w="3652" w:type="dxa"/>
          </w:tcPr>
          <w:p w:rsidR="009204C8" w:rsidRPr="00892BB2" w:rsidRDefault="009204C8" w:rsidP="00E6099F">
            <w:pPr>
              <w:spacing w:after="0"/>
              <w:rPr>
                <w:rFonts w:ascii="Times New Roman" w:hAnsi="Times New Roman" w:cs="Times New Roman"/>
              </w:rPr>
            </w:pPr>
            <w:r w:rsidRPr="00892BB2">
              <w:rPr>
                <w:rFonts w:ascii="Times New Roman" w:hAnsi="Times New Roman" w:cs="Times New Roman"/>
              </w:rPr>
              <w:t xml:space="preserve">Stalking </w:t>
            </w:r>
          </w:p>
        </w:tc>
        <w:tc>
          <w:tcPr>
            <w:tcW w:w="1136"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c>
          <w:tcPr>
            <w:tcW w:w="990" w:type="dxa"/>
            <w:shd w:val="clear" w:color="auto" w:fill="auto"/>
          </w:tcPr>
          <w:p w:rsidR="009204C8" w:rsidRPr="009204C8" w:rsidRDefault="009204C8" w:rsidP="009204C8">
            <w:pPr>
              <w:spacing w:after="0"/>
              <w:jc w:val="center"/>
              <w:rPr>
                <w:rFonts w:ascii="Times New Roman" w:hAnsi="Times New Roman" w:cs="Times New Roman"/>
              </w:rPr>
            </w:pPr>
            <w:r w:rsidRPr="009204C8">
              <w:rPr>
                <w:rFonts w:ascii="Times New Roman" w:hAnsi="Times New Roman" w:cs="Times New Roman"/>
              </w:rPr>
              <w:t>0</w:t>
            </w:r>
          </w:p>
        </w:tc>
        <w:tc>
          <w:tcPr>
            <w:tcW w:w="1170" w:type="dxa"/>
          </w:tcPr>
          <w:p w:rsidR="009204C8" w:rsidRPr="009204C8" w:rsidRDefault="009204C8" w:rsidP="00E6099F">
            <w:pPr>
              <w:spacing w:after="0"/>
              <w:jc w:val="center"/>
              <w:rPr>
                <w:rFonts w:ascii="Times New Roman" w:hAnsi="Times New Roman" w:cs="Times New Roman"/>
              </w:rPr>
            </w:pPr>
            <w:r w:rsidRPr="009204C8">
              <w:rPr>
                <w:rFonts w:ascii="Times New Roman" w:hAnsi="Times New Roman" w:cs="Times New Roman"/>
              </w:rPr>
              <w:t>0</w:t>
            </w:r>
          </w:p>
        </w:tc>
        <w:tc>
          <w:tcPr>
            <w:tcW w:w="1718" w:type="dxa"/>
            <w:shd w:val="clear" w:color="auto" w:fill="808080" w:themeFill="background1" w:themeFillShade="80"/>
          </w:tcPr>
          <w:p w:rsidR="009204C8" w:rsidRPr="00892BB2" w:rsidRDefault="009204C8" w:rsidP="00E6099F">
            <w:pPr>
              <w:spacing w:after="0"/>
              <w:jc w:val="center"/>
              <w:rPr>
                <w:rFonts w:ascii="Times New Roman" w:hAnsi="Times New Roman" w:cs="Times New Roman"/>
              </w:rPr>
            </w:pPr>
          </w:p>
        </w:tc>
      </w:tr>
    </w:tbl>
    <w:p w:rsidR="009E5934" w:rsidRDefault="009E5934" w:rsidP="00276161">
      <w:pPr>
        <w:spacing w:after="0"/>
        <w:rPr>
          <w:rFonts w:ascii="Times New Roman" w:hAnsi="Times New Roman" w:cs="Times New Roman"/>
          <w:b/>
          <w:sz w:val="26"/>
          <w:szCs w:val="26"/>
        </w:rPr>
      </w:pPr>
    </w:p>
    <w:p w:rsidR="00CD04E9" w:rsidRDefault="00CD04E9" w:rsidP="00276161">
      <w:pPr>
        <w:spacing w:after="0"/>
        <w:rPr>
          <w:rFonts w:ascii="Times New Roman" w:hAnsi="Times New Roman" w:cs="Times New Roman"/>
          <w:b/>
          <w:sz w:val="26"/>
          <w:szCs w:val="26"/>
        </w:rPr>
      </w:pPr>
    </w:p>
    <w:p w:rsidR="00276161" w:rsidRPr="00F710FE" w:rsidRDefault="00892BB2" w:rsidP="00276161">
      <w:pPr>
        <w:spacing w:after="0"/>
        <w:rPr>
          <w:rFonts w:ascii="Times New Roman" w:hAnsi="Times New Roman" w:cs="Times New Roman"/>
          <w:b/>
          <w:sz w:val="26"/>
          <w:szCs w:val="26"/>
        </w:rPr>
      </w:pPr>
      <w:r w:rsidRPr="00F710FE">
        <w:rPr>
          <w:rFonts w:ascii="Times New Roman" w:hAnsi="Times New Roman" w:cs="Times New Roman"/>
          <w:b/>
          <w:sz w:val="26"/>
          <w:szCs w:val="26"/>
        </w:rPr>
        <w:t>Hate Offenses</w:t>
      </w:r>
    </w:p>
    <w:p w:rsidR="00276161" w:rsidRPr="00892BB2" w:rsidRDefault="00276161" w:rsidP="00276161">
      <w:pPr>
        <w:rPr>
          <w:rFonts w:ascii="Times New Roman" w:hAnsi="Times New Roman" w:cs="Times New Roman"/>
          <w:sz w:val="24"/>
          <w:szCs w:val="24"/>
        </w:rPr>
      </w:pPr>
      <w:r w:rsidRPr="00892BB2">
        <w:rPr>
          <w:rFonts w:ascii="Times New Roman" w:hAnsi="Times New Roman" w:cs="Times New Roman"/>
          <w:sz w:val="24"/>
          <w:szCs w:val="24"/>
        </w:rPr>
        <w:t xml:space="preserve">The school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 as prescribed by the Hate Crimes Statistics Act (28 U.S.C 534) occurred. </w:t>
      </w:r>
    </w:p>
    <w:p w:rsidR="00F710FE" w:rsidRDefault="00F710FE" w:rsidP="004A7093">
      <w:pPr>
        <w:ind w:left="720"/>
        <w:rPr>
          <w:rFonts w:ascii="Times New Roman" w:hAnsi="Times New Roman" w:cs="Times New Roman"/>
          <w:b/>
          <w:sz w:val="26"/>
          <w:szCs w:val="26"/>
        </w:rPr>
      </w:pPr>
    </w:p>
    <w:p w:rsidR="00D02970" w:rsidRDefault="00D02970" w:rsidP="004A7093">
      <w:pPr>
        <w:ind w:left="720"/>
        <w:rPr>
          <w:rFonts w:ascii="Times New Roman" w:hAnsi="Times New Roman" w:cs="Times New Roman"/>
          <w:b/>
          <w:sz w:val="26"/>
          <w:szCs w:val="26"/>
        </w:rPr>
      </w:pPr>
    </w:p>
    <w:p w:rsidR="00276161" w:rsidRPr="00892BB2" w:rsidRDefault="00276161" w:rsidP="004A7093">
      <w:pPr>
        <w:ind w:left="720"/>
        <w:rPr>
          <w:rFonts w:ascii="Times New Roman" w:hAnsi="Times New Roman" w:cs="Times New Roman"/>
          <w:sz w:val="26"/>
          <w:szCs w:val="26"/>
        </w:rPr>
      </w:pPr>
      <w:r w:rsidRPr="00892BB2">
        <w:rPr>
          <w:rFonts w:ascii="Times New Roman" w:hAnsi="Times New Roman" w:cs="Times New Roman"/>
          <w:b/>
          <w:sz w:val="26"/>
          <w:szCs w:val="26"/>
        </w:rPr>
        <w:lastRenderedPageBreak/>
        <w:t>Contact Information:</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770"/>
      </w:tblGrid>
      <w:tr w:rsidR="00276161" w:rsidRPr="00892BB2" w:rsidTr="004A7093">
        <w:trPr>
          <w:trHeight w:val="306"/>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276161" w:rsidRPr="00892BB2" w:rsidRDefault="000F68FF" w:rsidP="00553A3C">
            <w:pPr>
              <w:pStyle w:val="05TableArialBlue"/>
              <w:spacing w:line="240" w:lineRule="auto"/>
              <w:rPr>
                <w:rFonts w:ascii="Times New Roman" w:hAnsi="Times New Roman"/>
                <w:b/>
              </w:rPr>
            </w:pPr>
            <w:r w:rsidRPr="00892BB2">
              <w:rPr>
                <w:rFonts w:ascii="Times New Roman" w:hAnsi="Times New Roman"/>
                <w:b/>
              </w:rPr>
              <w:t>School</w:t>
            </w:r>
          </w:p>
        </w:tc>
        <w:tc>
          <w:tcPr>
            <w:tcW w:w="4770" w:type="dxa"/>
            <w:tcBorders>
              <w:top w:val="single" w:sz="4" w:space="0" w:color="006287"/>
              <w:left w:val="single" w:sz="4" w:space="0" w:color="006287"/>
              <w:bottom w:val="single" w:sz="4" w:space="0" w:color="006287"/>
              <w:right w:val="single" w:sz="4" w:space="0" w:color="006287"/>
            </w:tcBorders>
            <w:vAlign w:val="bottom"/>
          </w:tcPr>
          <w:p w:rsidR="00276161" w:rsidRPr="00892BB2" w:rsidRDefault="000F68FF" w:rsidP="00CE3659">
            <w:pPr>
              <w:spacing w:after="0" w:line="240" w:lineRule="auto"/>
              <w:jc w:val="center"/>
              <w:rPr>
                <w:rFonts w:ascii="Times New Roman" w:hAnsi="Times New Roman" w:cs="Times New Roman"/>
                <w:b/>
                <w:color w:val="006287"/>
              </w:rPr>
            </w:pPr>
            <w:r w:rsidRPr="00892BB2">
              <w:rPr>
                <w:rFonts w:ascii="Times New Roman" w:hAnsi="Times New Roman" w:cs="Times New Roman"/>
                <w:b/>
                <w:color w:val="000000"/>
              </w:rPr>
              <w:t xml:space="preserve">Vogue College of Cosmetology </w:t>
            </w:r>
            <w:r w:rsidR="00CE3659">
              <w:rPr>
                <w:rFonts w:ascii="Times New Roman" w:hAnsi="Times New Roman" w:cs="Times New Roman"/>
                <w:b/>
                <w:color w:val="000000"/>
              </w:rPr>
              <w:t>Santa Fe</w:t>
            </w:r>
          </w:p>
        </w:tc>
      </w:tr>
      <w:tr w:rsidR="00276161"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276161" w:rsidRPr="00892BB2" w:rsidRDefault="00276161" w:rsidP="00553A3C">
            <w:pPr>
              <w:pStyle w:val="05TableArialBlue"/>
              <w:rPr>
                <w:rFonts w:ascii="Times New Roman" w:hAnsi="Times New Roman"/>
                <w:b/>
              </w:rPr>
            </w:pPr>
            <w:r w:rsidRPr="00892BB2">
              <w:rPr>
                <w:rFonts w:ascii="Times New Roman" w:hAnsi="Times New Roman"/>
                <w:b/>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276161" w:rsidRPr="00892BB2" w:rsidRDefault="000F68FF" w:rsidP="00E6099F">
            <w:pPr>
              <w:spacing w:after="0"/>
              <w:rPr>
                <w:rFonts w:ascii="Times New Roman" w:hAnsi="Times New Roman" w:cs="Times New Roman"/>
                <w:b/>
              </w:rPr>
            </w:pPr>
            <w:r w:rsidRPr="00892BB2">
              <w:rPr>
                <w:rFonts w:ascii="Times New Roman" w:hAnsi="Times New Roman" w:cs="Times New Roman"/>
                <w:b/>
              </w:rPr>
              <w:t xml:space="preserve">School </w:t>
            </w:r>
            <w:r w:rsidR="0008235B">
              <w:rPr>
                <w:rFonts w:ascii="Times New Roman" w:hAnsi="Times New Roman" w:cs="Times New Roman"/>
                <w:b/>
              </w:rPr>
              <w:t>Administrator</w:t>
            </w:r>
          </w:p>
          <w:p w:rsidR="000F68FF" w:rsidRPr="00892BB2" w:rsidRDefault="00437E2F" w:rsidP="00E6099F">
            <w:pPr>
              <w:spacing w:after="0"/>
              <w:rPr>
                <w:rFonts w:ascii="Times New Roman" w:hAnsi="Times New Roman" w:cs="Times New Roman"/>
                <w:b/>
                <w:color w:val="006287"/>
              </w:rPr>
            </w:pPr>
            <w:r>
              <w:rPr>
                <w:rFonts w:ascii="Times New Roman" w:hAnsi="Times New Roman" w:cs="Times New Roman"/>
                <w:b/>
              </w:rPr>
              <w:t>Donna Valencia</w:t>
            </w:r>
            <w:r w:rsidR="000F68FF" w:rsidRPr="00892BB2">
              <w:rPr>
                <w:rFonts w:ascii="Times New Roman" w:hAnsi="Times New Roman" w:cs="Times New Roman"/>
                <w:b/>
              </w:rPr>
              <w:t xml:space="preserve"> </w:t>
            </w:r>
            <w:r w:rsidR="00CD04E9">
              <w:rPr>
                <w:rFonts w:ascii="Times New Roman" w:hAnsi="Times New Roman" w:cs="Times New Roman"/>
                <w:b/>
              </w:rPr>
              <w:t>505-473-5552</w:t>
            </w:r>
            <w:r w:rsidR="002324CB" w:rsidRPr="00892BB2">
              <w:rPr>
                <w:rFonts w:ascii="Times New Roman" w:hAnsi="Times New Roman" w:cs="Times New Roman"/>
                <w:b/>
              </w:rPr>
              <w:t xml:space="preserve"> ext </w:t>
            </w:r>
            <w:r w:rsidR="00CD04E9">
              <w:rPr>
                <w:rFonts w:ascii="Times New Roman" w:hAnsi="Times New Roman" w:cs="Times New Roman"/>
                <w:b/>
              </w:rPr>
              <w:t>1103</w:t>
            </w:r>
          </w:p>
        </w:tc>
      </w:tr>
    </w:tbl>
    <w:p w:rsidR="00276161" w:rsidRPr="00892BB2" w:rsidRDefault="00276161" w:rsidP="00276161">
      <w:pPr>
        <w:rPr>
          <w:rFonts w:ascii="Times New Roman" w:hAnsi="Times New Roman" w:cs="Times New Roman"/>
          <w:b/>
          <w:color w:val="006287"/>
        </w:rPr>
      </w:pPr>
    </w:p>
    <w:p w:rsidR="00601324" w:rsidRPr="00F710FE" w:rsidRDefault="00601324" w:rsidP="00276161">
      <w:pPr>
        <w:rPr>
          <w:rFonts w:ascii="Times New Roman" w:hAnsi="Times New Roman" w:cs="Times New Roman"/>
          <w:b/>
          <w:sz w:val="26"/>
          <w:szCs w:val="26"/>
        </w:rPr>
      </w:pPr>
      <w:r w:rsidRPr="00F710FE">
        <w:rPr>
          <w:rFonts w:ascii="Times New Roman" w:hAnsi="Times New Roman" w:cs="Times New Roman"/>
          <w:b/>
          <w:sz w:val="26"/>
          <w:szCs w:val="26"/>
        </w:rPr>
        <w:t xml:space="preserve">Crimes </w:t>
      </w:r>
      <w:r w:rsidR="009264CE" w:rsidRPr="00F710FE">
        <w:rPr>
          <w:rFonts w:ascii="Times New Roman" w:hAnsi="Times New Roman" w:cs="Times New Roman"/>
          <w:b/>
          <w:sz w:val="26"/>
          <w:szCs w:val="26"/>
        </w:rPr>
        <w:t>Against</w:t>
      </w:r>
      <w:r w:rsidRPr="00F710FE">
        <w:rPr>
          <w:rFonts w:ascii="Times New Roman" w:hAnsi="Times New Roman" w:cs="Times New Roman"/>
          <w:b/>
          <w:sz w:val="26"/>
          <w:szCs w:val="26"/>
        </w:rPr>
        <w:t xml:space="preserve"> Women – </w:t>
      </w:r>
      <w:r w:rsidR="00892BB2" w:rsidRPr="00F710FE">
        <w:rPr>
          <w:rFonts w:ascii="Times New Roman" w:hAnsi="Times New Roman" w:cs="Times New Roman"/>
          <w:b/>
          <w:sz w:val="26"/>
          <w:szCs w:val="26"/>
        </w:rPr>
        <w:t>Definitions of</w:t>
      </w:r>
    </w:p>
    <w:p w:rsidR="00601324" w:rsidRPr="00892BB2" w:rsidRDefault="009264CE" w:rsidP="009264CE">
      <w:pPr>
        <w:rPr>
          <w:rFonts w:ascii="Times New Roman" w:eastAsia="Times New Roman" w:hAnsi="Times New Roman" w:cs="Times New Roman"/>
          <w:sz w:val="24"/>
          <w:szCs w:val="24"/>
        </w:rPr>
      </w:pPr>
      <w:r w:rsidRPr="00892BB2">
        <w:rPr>
          <w:rFonts w:ascii="Times New Roman" w:hAnsi="Times New Roman" w:cs="Times New Roman"/>
          <w:sz w:val="24"/>
          <w:szCs w:val="24"/>
        </w:rPr>
        <w:t xml:space="preserve">On March 7, 2013, President Obama signed the Violence Against Women Reauthorization Act of 2013 (VAWA) (Pub. Law 113-4).   </w:t>
      </w:r>
      <w:r w:rsidR="00601324" w:rsidRPr="00892BB2">
        <w:rPr>
          <w:rFonts w:ascii="Times New Roman" w:eastAsia="Times New Roman" w:hAnsi="Times New Roman" w:cs="Times New Roman"/>
          <w:sz w:val="24"/>
          <w:szCs w:val="24"/>
        </w:rPr>
        <w:t xml:space="preserve">The HEA defines the new crime categories of domestic violence, dating violence, and stalking in accordance with section 40002(a) of the Violence Against Women Act of 1994 as follows: </w:t>
      </w:r>
    </w:p>
    <w:p w:rsidR="00601324" w:rsidRPr="00892BB2" w:rsidRDefault="009264CE" w:rsidP="00601324">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w:t>
      </w:r>
      <w:r w:rsidR="00601324" w:rsidRPr="00892BB2">
        <w:rPr>
          <w:rFonts w:ascii="Times New Roman" w:eastAsia="Times New Roman" w:hAnsi="Times New Roman" w:cs="Times New Roman"/>
          <w:sz w:val="24"/>
          <w:szCs w:val="24"/>
        </w:rPr>
        <w:t xml:space="preserve">Domestic violence” means a “felony or misdemeanor crime of violence committed by— </w:t>
      </w:r>
    </w:p>
    <w:p w:rsidR="00601324" w:rsidRPr="00892BB2" w:rsidRDefault="00601324" w:rsidP="00601324">
      <w:pPr>
        <w:pStyle w:val="ListParagraph"/>
        <w:widowControl/>
        <w:spacing w:before="100" w:beforeAutospacing="1" w:after="100" w:afterAutospacing="1" w:line="240" w:lineRule="auto"/>
        <w:rPr>
          <w:rFonts w:ascii="Times New Roman" w:eastAsia="Times New Roman" w:hAnsi="Times New Roman" w:cs="Times New Roman"/>
          <w:sz w:val="24"/>
          <w:szCs w:val="24"/>
        </w:rPr>
      </w:pP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current or former spouse or </w:t>
      </w:r>
      <w:r w:rsidR="0020365F" w:rsidRPr="00892BB2">
        <w:rPr>
          <w:rFonts w:ascii="Times New Roman" w:eastAsia="Times New Roman" w:hAnsi="Times New Roman" w:cs="Times New Roman"/>
          <w:sz w:val="24"/>
          <w:szCs w:val="24"/>
        </w:rPr>
        <w:t>intimate</w:t>
      </w:r>
      <w:r w:rsidR="009B71B6" w:rsidRPr="00892BB2">
        <w:rPr>
          <w:rFonts w:ascii="Times New Roman" w:eastAsia="Times New Roman" w:hAnsi="Times New Roman" w:cs="Times New Roman"/>
          <w:sz w:val="24"/>
          <w:szCs w:val="24"/>
        </w:rPr>
        <w:t xml:space="preserve"> partner of the victim</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person with whom the </w:t>
      </w:r>
      <w:r w:rsidR="009B71B6" w:rsidRPr="00892BB2">
        <w:rPr>
          <w:rFonts w:ascii="Times New Roman" w:eastAsia="Times New Roman" w:hAnsi="Times New Roman" w:cs="Times New Roman"/>
          <w:sz w:val="24"/>
          <w:szCs w:val="24"/>
        </w:rPr>
        <w:t>victim shares a child in common</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person who is cohabitating with or has cohabitated with the victim </w:t>
      </w:r>
      <w:r w:rsidR="009B71B6" w:rsidRPr="00892BB2">
        <w:rPr>
          <w:rFonts w:ascii="Times New Roman" w:eastAsia="Times New Roman" w:hAnsi="Times New Roman" w:cs="Times New Roman"/>
          <w:sz w:val="24"/>
          <w:szCs w:val="24"/>
        </w:rPr>
        <w:t>as a spouse or intimate partner</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A person similarly situated to a spouse of the victim under the domestic or family violence laws</w:t>
      </w:r>
      <w:r w:rsidR="00382A2E" w:rsidRPr="00892BB2">
        <w:rPr>
          <w:rFonts w:ascii="Times New Roman" w:eastAsia="Times New Roman" w:hAnsi="Times New Roman" w:cs="Times New Roman"/>
          <w:sz w:val="24"/>
          <w:szCs w:val="24"/>
        </w:rPr>
        <w:t xml:space="preserve"> of the jurisdiction receiving grant monies [under </w:t>
      </w:r>
      <w:r w:rsidR="009264CE" w:rsidRPr="00892BB2">
        <w:rPr>
          <w:rFonts w:ascii="Times New Roman" w:eastAsia="Times New Roman" w:hAnsi="Times New Roman" w:cs="Times New Roman"/>
          <w:sz w:val="24"/>
          <w:szCs w:val="24"/>
        </w:rPr>
        <w:t>the  VAWA</w:t>
      </w:r>
      <w:r w:rsidR="009B71B6" w:rsidRPr="00892BB2">
        <w:rPr>
          <w:rFonts w:ascii="Times New Roman" w:eastAsia="Times New Roman" w:hAnsi="Times New Roman" w:cs="Times New Roman"/>
          <w:sz w:val="24"/>
          <w:szCs w:val="24"/>
        </w:rPr>
        <w:t>]</w:t>
      </w:r>
    </w:p>
    <w:p w:rsidR="00382A2E" w:rsidRPr="00892BB2" w:rsidRDefault="00382A2E" w:rsidP="00382A2E">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Any other person against an adult or youth victim who is protected from that person’s acts under the domestic or family violence laws of the jurisdiction</w:t>
      </w:r>
    </w:p>
    <w:p w:rsidR="00382A2E" w:rsidRPr="00892BB2" w:rsidRDefault="00382A2E" w:rsidP="00382A2E">
      <w:pPr>
        <w:pStyle w:val="ListParagraph"/>
        <w:widowControl/>
        <w:spacing w:before="100" w:beforeAutospacing="1" w:after="100" w:afterAutospacing="1" w:line="240" w:lineRule="auto"/>
        <w:ind w:left="1440"/>
        <w:rPr>
          <w:rFonts w:ascii="Times New Roman" w:eastAsia="Times New Roman" w:hAnsi="Times New Roman" w:cs="Times New Roman"/>
          <w:sz w:val="24"/>
          <w:szCs w:val="24"/>
        </w:rPr>
      </w:pPr>
    </w:p>
    <w:p w:rsidR="00382A2E" w:rsidRPr="00892BB2" w:rsidRDefault="009264CE" w:rsidP="00382A2E">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B71B6">
        <w:rPr>
          <w:rFonts w:ascii="Times New Roman" w:eastAsia="Times New Roman" w:hAnsi="Times New Roman" w:cs="Times New Roman"/>
          <w:sz w:val="20"/>
          <w:szCs w:val="20"/>
        </w:rPr>
        <w:t>“</w:t>
      </w:r>
      <w:r w:rsidR="00382A2E" w:rsidRPr="00892BB2">
        <w:rPr>
          <w:rFonts w:ascii="Times New Roman" w:eastAsia="Times New Roman" w:hAnsi="Times New Roman" w:cs="Times New Roman"/>
          <w:sz w:val="24"/>
          <w:szCs w:val="24"/>
        </w:rPr>
        <w:t>Dating violence</w:t>
      </w:r>
      <w:r w:rsidRPr="00892BB2">
        <w:rPr>
          <w:rFonts w:ascii="Times New Roman" w:eastAsia="Times New Roman" w:hAnsi="Times New Roman" w:cs="Times New Roman"/>
          <w:sz w:val="24"/>
          <w:szCs w:val="24"/>
        </w:rPr>
        <w:t>”</w:t>
      </w:r>
      <w:r w:rsidR="00382A2E" w:rsidRPr="00892BB2">
        <w:rPr>
          <w:rFonts w:ascii="Times New Roman" w:eastAsia="Times New Roman" w:hAnsi="Times New Roman" w:cs="Times New Roman"/>
          <w:sz w:val="24"/>
          <w:szCs w:val="24"/>
        </w:rPr>
        <w:t xml:space="preserve"> means</w:t>
      </w:r>
      <w:r w:rsidRPr="00892BB2">
        <w:rPr>
          <w:rFonts w:ascii="Times New Roman" w:eastAsia="Times New Roman" w:hAnsi="Times New Roman" w:cs="Times New Roman"/>
          <w:sz w:val="24"/>
          <w:szCs w:val="24"/>
        </w:rPr>
        <w:t xml:space="preserve"> “</w:t>
      </w:r>
      <w:r w:rsidR="00382A2E" w:rsidRPr="00892BB2">
        <w:rPr>
          <w:rFonts w:ascii="Times New Roman" w:eastAsia="Times New Roman" w:hAnsi="Times New Roman" w:cs="Times New Roman"/>
          <w:sz w:val="24"/>
          <w:szCs w:val="24"/>
        </w:rPr>
        <w:t xml:space="preserve"> violence committed by a person – </w:t>
      </w:r>
    </w:p>
    <w:p w:rsidR="00382A2E" w:rsidRPr="00892BB2" w:rsidRDefault="00382A2E" w:rsidP="00382A2E">
      <w:pPr>
        <w:pStyle w:val="ListParagraph"/>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Who is or has been in a social relationship of a romantic or intimate nature with the victim; and </w:t>
      </w:r>
    </w:p>
    <w:p w:rsidR="00382A2E" w:rsidRPr="00892BB2" w:rsidRDefault="00382A2E" w:rsidP="00382A2E">
      <w:pPr>
        <w:pStyle w:val="ListParagraph"/>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Where the existence of such a relationship shall be </w:t>
      </w:r>
      <w:r w:rsidR="0020365F" w:rsidRPr="00892BB2">
        <w:rPr>
          <w:rFonts w:ascii="Times New Roman" w:eastAsia="Times New Roman" w:hAnsi="Times New Roman" w:cs="Times New Roman"/>
          <w:sz w:val="24"/>
          <w:szCs w:val="24"/>
        </w:rPr>
        <w:t>determined</w:t>
      </w:r>
      <w:r w:rsidRPr="00892BB2">
        <w:rPr>
          <w:rFonts w:ascii="Times New Roman" w:eastAsia="Times New Roman" w:hAnsi="Times New Roman" w:cs="Times New Roman"/>
          <w:sz w:val="24"/>
          <w:szCs w:val="24"/>
        </w:rPr>
        <w:t xml:space="preserve"> based on a consideration of the following factors:</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The length of the relationship;</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The type of the relationship; and </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The frequency of interactions between the </w:t>
      </w:r>
      <w:r w:rsidR="0020365F" w:rsidRPr="00892BB2">
        <w:rPr>
          <w:rFonts w:ascii="Times New Roman" w:eastAsia="Times New Roman" w:hAnsi="Times New Roman" w:cs="Times New Roman"/>
          <w:sz w:val="24"/>
          <w:szCs w:val="24"/>
        </w:rPr>
        <w:t>people</w:t>
      </w:r>
      <w:r w:rsidRPr="00892BB2">
        <w:rPr>
          <w:rFonts w:ascii="Times New Roman" w:eastAsia="Times New Roman" w:hAnsi="Times New Roman" w:cs="Times New Roman"/>
          <w:sz w:val="24"/>
          <w:szCs w:val="24"/>
        </w:rPr>
        <w:t xml:space="preserve"> involved in the relationship.</w:t>
      </w:r>
      <w:r w:rsidR="009264CE" w:rsidRPr="00892BB2">
        <w:rPr>
          <w:rFonts w:ascii="Times New Roman" w:eastAsia="Times New Roman" w:hAnsi="Times New Roman" w:cs="Times New Roman"/>
          <w:sz w:val="24"/>
          <w:szCs w:val="24"/>
        </w:rPr>
        <w:t>”</w:t>
      </w:r>
    </w:p>
    <w:p w:rsidR="009264CE" w:rsidRPr="00892BB2" w:rsidRDefault="009264CE" w:rsidP="009264CE">
      <w:pPr>
        <w:pStyle w:val="ListParagraph"/>
        <w:widowControl/>
        <w:spacing w:before="100" w:beforeAutospacing="1" w:after="100" w:afterAutospacing="1" w:line="240" w:lineRule="auto"/>
        <w:ind w:left="2160"/>
        <w:rPr>
          <w:rFonts w:ascii="Times New Roman" w:eastAsia="Times New Roman" w:hAnsi="Times New Roman" w:cs="Times New Roman"/>
          <w:color w:val="C00000"/>
          <w:sz w:val="24"/>
          <w:szCs w:val="24"/>
        </w:rPr>
      </w:pPr>
    </w:p>
    <w:p w:rsidR="001907CE" w:rsidRPr="00892BB2" w:rsidRDefault="009264CE" w:rsidP="001907CE">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907CE">
        <w:rPr>
          <w:rFonts w:ascii="Times New Roman" w:eastAsia="Times New Roman" w:hAnsi="Times New Roman" w:cs="Times New Roman"/>
          <w:sz w:val="24"/>
          <w:szCs w:val="24"/>
        </w:rPr>
        <w:t>“</w:t>
      </w:r>
      <w:r w:rsidR="00382A2E" w:rsidRPr="001907CE">
        <w:rPr>
          <w:rFonts w:ascii="Times New Roman" w:eastAsia="Times New Roman" w:hAnsi="Times New Roman" w:cs="Times New Roman"/>
          <w:sz w:val="24"/>
          <w:szCs w:val="24"/>
        </w:rPr>
        <w:t>Stalking</w:t>
      </w:r>
      <w:r w:rsidRPr="001907CE">
        <w:rPr>
          <w:rFonts w:ascii="Times New Roman" w:eastAsia="Times New Roman" w:hAnsi="Times New Roman" w:cs="Times New Roman"/>
          <w:sz w:val="24"/>
          <w:szCs w:val="24"/>
        </w:rPr>
        <w:t>”</w:t>
      </w:r>
      <w:r w:rsidR="00382A2E" w:rsidRPr="001907CE">
        <w:rPr>
          <w:rFonts w:ascii="Times New Roman" w:eastAsia="Times New Roman" w:hAnsi="Times New Roman" w:cs="Times New Roman"/>
          <w:sz w:val="24"/>
          <w:szCs w:val="24"/>
        </w:rPr>
        <w:t xml:space="preserve"> </w:t>
      </w:r>
      <w:r w:rsidR="001907CE" w:rsidRPr="003D3F0F">
        <w:rPr>
          <w:rStyle w:val="hvr"/>
          <w:rFonts w:ascii="Times New Roman" w:hAnsi="Times New Roman" w:cs="Times New Roman"/>
          <w:b/>
          <w:i/>
          <w:iCs/>
          <w:sz w:val="23"/>
          <w:szCs w:val="23"/>
          <w:lang w:val="en"/>
        </w:rPr>
        <w:t>Criminal</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activity</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consisting</w:t>
      </w:r>
      <w:r w:rsidR="001907CE" w:rsidRPr="003D3F0F">
        <w:rPr>
          <w:rFonts w:ascii="Times New Roman" w:hAnsi="Times New Roman" w:cs="Times New Roman"/>
          <w:b/>
          <w:i/>
          <w:iCs/>
          <w:sz w:val="23"/>
          <w:szCs w:val="23"/>
          <w:lang w:val="en"/>
        </w:rPr>
        <w:t xml:space="preserve"> of </w:t>
      </w:r>
      <w:r w:rsidR="001907CE" w:rsidRPr="003D3F0F">
        <w:rPr>
          <w:rStyle w:val="hvr"/>
          <w:rFonts w:ascii="Times New Roman" w:hAnsi="Times New Roman" w:cs="Times New Roman"/>
          <w:b/>
          <w:i/>
          <w:iCs/>
          <w:sz w:val="23"/>
          <w:szCs w:val="23"/>
          <w:lang w:val="en"/>
        </w:rPr>
        <w:t>the</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repeated</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following</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and</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harassing</w:t>
      </w:r>
      <w:r w:rsidR="001907CE" w:rsidRPr="003D3F0F">
        <w:rPr>
          <w:rFonts w:ascii="Times New Roman" w:hAnsi="Times New Roman" w:cs="Times New Roman"/>
          <w:b/>
          <w:i/>
          <w:iCs/>
          <w:sz w:val="23"/>
          <w:szCs w:val="23"/>
          <w:lang w:val="en"/>
        </w:rPr>
        <w:t xml:space="preserve"> of </w:t>
      </w:r>
      <w:r w:rsidR="001907CE" w:rsidRPr="003D3F0F">
        <w:rPr>
          <w:rStyle w:val="hvr"/>
          <w:rFonts w:ascii="Times New Roman" w:hAnsi="Times New Roman" w:cs="Times New Roman"/>
          <w:b/>
          <w:i/>
          <w:iCs/>
          <w:sz w:val="23"/>
          <w:szCs w:val="23"/>
          <w:lang w:val="en"/>
        </w:rPr>
        <w:t>another</w:t>
      </w:r>
      <w:r w:rsidR="001907CE" w:rsidRPr="003D3F0F">
        <w:rPr>
          <w:rFonts w:ascii="Times New Roman" w:hAnsi="Times New Roman" w:cs="Times New Roman"/>
          <w:b/>
          <w:i/>
          <w:iCs/>
          <w:sz w:val="23"/>
          <w:szCs w:val="23"/>
          <w:lang w:val="en"/>
        </w:rPr>
        <w:t xml:space="preserve"> </w:t>
      </w:r>
      <w:r w:rsidR="001907CE" w:rsidRPr="003D3F0F">
        <w:rPr>
          <w:rStyle w:val="hvr"/>
          <w:rFonts w:ascii="Times New Roman" w:hAnsi="Times New Roman" w:cs="Times New Roman"/>
          <w:b/>
          <w:i/>
          <w:iCs/>
          <w:sz w:val="23"/>
          <w:szCs w:val="23"/>
          <w:lang w:val="en"/>
        </w:rPr>
        <w:t xml:space="preserve">person. </w:t>
      </w:r>
      <w:r w:rsidR="001907CE" w:rsidRPr="003D3F0F">
        <w:rPr>
          <w:rStyle w:val="hvr"/>
          <w:rFonts w:ascii="Times New Roman" w:hAnsi="Times New Roman" w:cs="Times New Roman"/>
          <w:b/>
          <w:sz w:val="23"/>
          <w:szCs w:val="23"/>
          <w:lang w:val="en"/>
        </w:rPr>
        <w:t>Stalking</w:t>
      </w:r>
      <w:r w:rsidR="001907CE" w:rsidRPr="003D3F0F">
        <w:rPr>
          <w:rFonts w:ascii="Times New Roman" w:hAnsi="Times New Roman" w:cs="Times New Roman"/>
          <w:b/>
          <w:sz w:val="23"/>
          <w:szCs w:val="23"/>
          <w:lang w:val="en"/>
        </w:rPr>
        <w:t xml:space="preserve"> is a </w:t>
      </w:r>
      <w:r w:rsidR="001907CE" w:rsidRPr="003D3F0F">
        <w:rPr>
          <w:rStyle w:val="hvr"/>
          <w:rFonts w:ascii="Times New Roman" w:hAnsi="Times New Roman" w:cs="Times New Roman"/>
          <w:b/>
          <w:sz w:val="23"/>
          <w:szCs w:val="23"/>
          <w:lang w:val="en"/>
        </w:rPr>
        <w:t>distinctive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form</w:t>
      </w:r>
      <w:r w:rsidR="001907CE" w:rsidRPr="003D3F0F">
        <w:rPr>
          <w:rFonts w:ascii="Times New Roman" w:hAnsi="Times New Roman" w:cs="Times New Roman"/>
          <w:b/>
          <w:sz w:val="23"/>
          <w:szCs w:val="23"/>
          <w:lang w:val="en"/>
        </w:rPr>
        <w:t xml:space="preserve"> of </w:t>
      </w:r>
      <w:r w:rsidR="001907CE" w:rsidRPr="003D3F0F">
        <w:rPr>
          <w:rStyle w:val="hvr"/>
          <w:rFonts w:ascii="Times New Roman" w:hAnsi="Times New Roman" w:cs="Times New Roman"/>
          <w:b/>
          <w:sz w:val="23"/>
          <w:szCs w:val="23"/>
          <w:lang w:val="en"/>
        </w:rPr>
        <w:t>criminal</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activity</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composed</w:t>
      </w:r>
      <w:r w:rsidR="001907CE" w:rsidRPr="003D3F0F">
        <w:rPr>
          <w:rFonts w:ascii="Times New Roman" w:hAnsi="Times New Roman" w:cs="Times New Roman"/>
          <w:b/>
          <w:sz w:val="23"/>
          <w:szCs w:val="23"/>
          <w:lang w:val="en"/>
        </w:rPr>
        <w:t xml:space="preserve"> of a </w:t>
      </w:r>
      <w:r w:rsidR="001907CE" w:rsidRPr="003D3F0F">
        <w:rPr>
          <w:rStyle w:val="hvr"/>
          <w:rFonts w:ascii="Times New Roman" w:hAnsi="Times New Roman" w:cs="Times New Roman"/>
          <w:b/>
          <w:sz w:val="23"/>
          <w:szCs w:val="23"/>
          <w:lang w:val="en"/>
        </w:rPr>
        <w:t>series</w:t>
      </w:r>
      <w:r w:rsidR="001907CE" w:rsidRPr="003D3F0F">
        <w:rPr>
          <w:rFonts w:ascii="Times New Roman" w:hAnsi="Times New Roman" w:cs="Times New Roman"/>
          <w:b/>
          <w:sz w:val="23"/>
          <w:szCs w:val="23"/>
          <w:lang w:val="en"/>
        </w:rPr>
        <w:t xml:space="preserve"> of </w:t>
      </w:r>
      <w:r w:rsidR="001907CE" w:rsidRPr="003D3F0F">
        <w:rPr>
          <w:rStyle w:val="hvr"/>
          <w:rFonts w:ascii="Times New Roman" w:hAnsi="Times New Roman" w:cs="Times New Roman"/>
          <w:b/>
          <w:sz w:val="23"/>
          <w:szCs w:val="23"/>
          <w:lang w:val="en"/>
        </w:rPr>
        <w:t>actions</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that</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taken</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individually</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might</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constitute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legal</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behavior.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For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example,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sending</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flowers,</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writing</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love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notes,</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and</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waiting</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for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someone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outside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her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place</w:t>
      </w:r>
      <w:r w:rsidR="001907CE" w:rsidRPr="003D3F0F">
        <w:rPr>
          <w:rFonts w:ascii="Times New Roman" w:hAnsi="Times New Roman" w:cs="Times New Roman"/>
          <w:b/>
          <w:sz w:val="23"/>
          <w:szCs w:val="23"/>
          <w:lang w:val="en"/>
        </w:rPr>
        <w:t xml:space="preserve"> of </w:t>
      </w:r>
      <w:r w:rsidR="001907CE" w:rsidRPr="003D3F0F">
        <w:rPr>
          <w:rStyle w:val="hvr"/>
          <w:rFonts w:ascii="Times New Roman" w:hAnsi="Times New Roman" w:cs="Times New Roman"/>
          <w:b/>
          <w:sz w:val="23"/>
          <w:szCs w:val="23"/>
          <w:lang w:val="en"/>
        </w:rPr>
        <w:t>work</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are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actions</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that,</w:t>
      </w:r>
      <w:r w:rsidR="001907CE" w:rsidRPr="003D3F0F">
        <w:rPr>
          <w:rFonts w:ascii="Times New Roman" w:hAnsi="Times New Roman" w:cs="Times New Roman"/>
          <w:b/>
          <w:sz w:val="23"/>
          <w:szCs w:val="23"/>
          <w:lang w:val="en"/>
        </w:rPr>
        <w:t xml:space="preserve"> on </w:t>
      </w:r>
      <w:r w:rsidR="001907CE" w:rsidRPr="003D3F0F">
        <w:rPr>
          <w:rStyle w:val="hvr"/>
          <w:rFonts w:ascii="Times New Roman" w:hAnsi="Times New Roman" w:cs="Times New Roman"/>
          <w:b/>
          <w:sz w:val="23"/>
          <w:szCs w:val="23"/>
          <w:lang w:val="en"/>
        </w:rPr>
        <w:t>their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own,</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are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not</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criminal.</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When</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these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actions</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are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coupled</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with</w:t>
      </w:r>
      <w:r w:rsidR="001907CE" w:rsidRPr="003D3F0F">
        <w:rPr>
          <w:rFonts w:ascii="Times New Roman" w:hAnsi="Times New Roman" w:cs="Times New Roman"/>
          <w:b/>
          <w:sz w:val="23"/>
          <w:szCs w:val="23"/>
          <w:lang w:val="en"/>
        </w:rPr>
        <w:t xml:space="preserve"> intent to </w:t>
      </w:r>
      <w:r w:rsidR="001907CE" w:rsidRPr="003D3F0F">
        <w:rPr>
          <w:rStyle w:val="hvr"/>
          <w:rFonts w:ascii="Times New Roman" w:hAnsi="Times New Roman" w:cs="Times New Roman"/>
          <w:b/>
          <w:sz w:val="23"/>
          <w:szCs w:val="23"/>
          <w:lang w:val="en"/>
        </w:rPr>
        <w:t>instill</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fear</w:t>
      </w:r>
      <w:r w:rsidR="001907CE" w:rsidRPr="003D3F0F">
        <w:rPr>
          <w:rFonts w:ascii="Times New Roman" w:hAnsi="Times New Roman" w:cs="Times New Roman"/>
          <w:b/>
          <w:sz w:val="23"/>
          <w:szCs w:val="23"/>
          <w:lang w:val="en"/>
        </w:rPr>
        <w:t xml:space="preserve"> or </w:t>
      </w:r>
      <w:r w:rsidR="001907CE" w:rsidRPr="003D3F0F">
        <w:rPr>
          <w:rStyle w:val="hvr"/>
          <w:rFonts w:ascii="Times New Roman" w:hAnsi="Times New Roman" w:cs="Times New Roman"/>
          <w:b/>
          <w:sz w:val="23"/>
          <w:szCs w:val="23"/>
          <w:lang w:val="en"/>
        </w:rPr>
        <w:t>injury,</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however,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they</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may</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constitute</w:t>
      </w:r>
      <w:r w:rsidR="001907CE" w:rsidRPr="003D3F0F">
        <w:rPr>
          <w:rFonts w:ascii="Times New Roman" w:hAnsi="Times New Roman" w:cs="Times New Roman"/>
          <w:b/>
          <w:sz w:val="23"/>
          <w:szCs w:val="23"/>
          <w:lang w:val="en"/>
        </w:rPr>
        <w:t xml:space="preserve"> a </w:t>
      </w:r>
      <w:r w:rsidR="001907CE" w:rsidRPr="003D3F0F">
        <w:rPr>
          <w:rStyle w:val="hvr"/>
          <w:rFonts w:ascii="Times New Roman" w:hAnsi="Times New Roman" w:cs="Times New Roman"/>
          <w:b/>
          <w:sz w:val="23"/>
          <w:szCs w:val="23"/>
          <w:lang w:val="en"/>
        </w:rPr>
        <w:t>pattern</w:t>
      </w:r>
      <w:r w:rsidR="001907CE" w:rsidRPr="003D3F0F">
        <w:rPr>
          <w:rFonts w:ascii="Times New Roman" w:hAnsi="Times New Roman" w:cs="Times New Roman"/>
          <w:b/>
          <w:sz w:val="23"/>
          <w:szCs w:val="23"/>
          <w:lang w:val="en"/>
        </w:rPr>
        <w:t xml:space="preserve"> of </w:t>
      </w:r>
      <w:r w:rsidR="001907CE" w:rsidRPr="003D3F0F">
        <w:rPr>
          <w:rStyle w:val="hvr"/>
          <w:rFonts w:ascii="Times New Roman" w:hAnsi="Times New Roman" w:cs="Times New Roman"/>
          <w:b/>
          <w:sz w:val="23"/>
          <w:szCs w:val="23"/>
          <w:lang w:val="en"/>
        </w:rPr>
        <w:t>behavior</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that</w:t>
      </w:r>
      <w:r w:rsidR="001907CE" w:rsidRPr="003D3F0F">
        <w:rPr>
          <w:rFonts w:ascii="Times New Roman" w:hAnsi="Times New Roman" w:cs="Times New Roman"/>
          <w:b/>
          <w:sz w:val="23"/>
          <w:szCs w:val="23"/>
          <w:lang w:val="en"/>
        </w:rPr>
        <w:t xml:space="preserve"> is </w:t>
      </w:r>
      <w:r w:rsidR="001907CE" w:rsidRPr="003D3F0F">
        <w:rPr>
          <w:rStyle w:val="hvr"/>
          <w:rFonts w:ascii="Times New Roman" w:hAnsi="Times New Roman" w:cs="Times New Roman"/>
          <w:b/>
          <w:sz w:val="23"/>
          <w:szCs w:val="23"/>
          <w:lang w:val="en"/>
        </w:rPr>
        <w:t>illegal.</w:t>
      </w:r>
      <w:r w:rsidR="001907CE" w:rsidRPr="003D3F0F">
        <w:rPr>
          <w:rFonts w:ascii="Times New Roman" w:hAnsi="Times New Roman" w:cs="Times New Roman"/>
          <w:b/>
          <w:sz w:val="23"/>
          <w:szCs w:val="23"/>
          <w:lang w:val="en"/>
        </w:rPr>
        <w:t xml:space="preserve"> </w:t>
      </w:r>
      <w:r w:rsidR="001907CE">
        <w:rPr>
          <w:rStyle w:val="hvr"/>
          <w:rFonts w:ascii="Times New Roman" w:hAnsi="Times New Roman" w:cs="Times New Roman"/>
          <w:b/>
          <w:sz w:val="23"/>
          <w:szCs w:val="23"/>
          <w:lang w:val="en"/>
        </w:rPr>
        <w:t>A</w:t>
      </w:r>
      <w:r w:rsidR="001907CE" w:rsidRPr="003D3F0F">
        <w:rPr>
          <w:rStyle w:val="hvr"/>
          <w:rFonts w:ascii="Times New Roman" w:hAnsi="Times New Roman" w:cs="Times New Roman"/>
          <w:b/>
          <w:sz w:val="23"/>
          <w:szCs w:val="23"/>
          <w:lang w:val="en"/>
        </w:rPr>
        <w:t>nti-stalking</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laws</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are</w:t>
      </w:r>
      <w:r w:rsidR="001907CE" w:rsidRPr="003D3F0F">
        <w:rPr>
          <w:rFonts w:ascii="Times New Roman" w:hAnsi="Times New Roman" w:cs="Times New Roman"/>
          <w:b/>
          <w:sz w:val="23"/>
          <w:szCs w:val="23"/>
          <w:lang w:val="en"/>
        </w:rPr>
        <w:t xml:space="preserve"> </w:t>
      </w:r>
      <w:r w:rsidR="001907CE" w:rsidRPr="003D3F0F">
        <w:rPr>
          <w:rStyle w:val="hvr"/>
          <w:rFonts w:ascii="Times New Roman" w:hAnsi="Times New Roman" w:cs="Times New Roman"/>
          <w:b/>
          <w:sz w:val="23"/>
          <w:szCs w:val="23"/>
          <w:lang w:val="en"/>
        </w:rPr>
        <w:t>gender</w:t>
      </w:r>
      <w:r w:rsidR="001907CE" w:rsidRPr="003D3F0F">
        <w:rPr>
          <w:rFonts w:ascii="Times New Roman" w:hAnsi="Times New Roman" w:cs="Times New Roman"/>
          <w:b/>
          <w:sz w:val="23"/>
          <w:szCs w:val="23"/>
          <w:lang w:val="en"/>
        </w:rPr>
        <w:t xml:space="preserve"> </w:t>
      </w:r>
      <w:r w:rsidR="001907CE">
        <w:rPr>
          <w:rStyle w:val="hvr"/>
          <w:rFonts w:ascii="Times New Roman" w:hAnsi="Times New Roman" w:cs="Times New Roman"/>
          <w:b/>
          <w:sz w:val="23"/>
          <w:szCs w:val="23"/>
          <w:lang w:val="en"/>
        </w:rPr>
        <w:t>neutral.  E</w:t>
      </w:r>
      <w:r w:rsidR="001907CE" w:rsidRPr="00892BB2">
        <w:rPr>
          <w:rFonts w:ascii="Times New Roman" w:eastAsia="Times New Roman" w:hAnsi="Times New Roman" w:cs="Times New Roman"/>
          <w:sz w:val="24"/>
          <w:szCs w:val="24"/>
        </w:rPr>
        <w:t>ngaging in a course of conduct directed at a specific person that would cause a reasonable person to –</w:t>
      </w:r>
    </w:p>
    <w:p w:rsidR="00382A2E" w:rsidRPr="001907CE" w:rsidRDefault="00382A2E" w:rsidP="00382A2E">
      <w:pPr>
        <w:pStyle w:val="ListParagraph"/>
        <w:widowControl/>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907CE">
        <w:rPr>
          <w:rFonts w:ascii="Times New Roman" w:eastAsia="Times New Roman" w:hAnsi="Times New Roman" w:cs="Times New Roman"/>
          <w:sz w:val="24"/>
          <w:szCs w:val="24"/>
        </w:rPr>
        <w:t>Fear for his or her safety or the safety of others; or</w:t>
      </w:r>
    </w:p>
    <w:p w:rsidR="00382A2E" w:rsidRPr="00892BB2" w:rsidRDefault="00382A2E" w:rsidP="00382A2E">
      <w:pPr>
        <w:pStyle w:val="ListParagraph"/>
        <w:widowControl/>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Suffer substantial emotional distress.</w:t>
      </w:r>
      <w:r w:rsidR="009264CE" w:rsidRPr="00892BB2">
        <w:rPr>
          <w:rFonts w:ascii="Times New Roman" w:eastAsia="Times New Roman" w:hAnsi="Times New Roman" w:cs="Times New Roman"/>
          <w:sz w:val="24"/>
          <w:szCs w:val="24"/>
        </w:rPr>
        <w:t>”</w:t>
      </w:r>
    </w:p>
    <w:p w:rsidR="001907CE" w:rsidRDefault="001907CE" w:rsidP="00276161">
      <w:pPr>
        <w:rPr>
          <w:rFonts w:ascii="Times New Roman" w:hAnsi="Times New Roman"/>
          <w:b/>
          <w:sz w:val="24"/>
          <w:szCs w:val="24"/>
        </w:rPr>
      </w:pPr>
    </w:p>
    <w:p w:rsidR="00601324" w:rsidRPr="00892BB2" w:rsidRDefault="00382A2E" w:rsidP="00276161">
      <w:pPr>
        <w:rPr>
          <w:rFonts w:ascii="Times New Roman" w:hAnsi="Times New Roman"/>
          <w:b/>
          <w:sz w:val="24"/>
          <w:szCs w:val="24"/>
        </w:rPr>
      </w:pPr>
      <w:r w:rsidRPr="00892BB2">
        <w:rPr>
          <w:rFonts w:ascii="Times New Roman" w:hAnsi="Times New Roman"/>
          <w:b/>
          <w:sz w:val="24"/>
          <w:szCs w:val="24"/>
        </w:rPr>
        <w:t>If yo</w:t>
      </w:r>
      <w:r w:rsidR="000F68FF" w:rsidRPr="00892BB2">
        <w:rPr>
          <w:rFonts w:ascii="Times New Roman" w:hAnsi="Times New Roman"/>
          <w:b/>
          <w:sz w:val="24"/>
          <w:szCs w:val="24"/>
        </w:rPr>
        <w:t xml:space="preserve">u believe you are a victim </w:t>
      </w:r>
      <w:r w:rsidR="009264CE" w:rsidRPr="00892BB2">
        <w:rPr>
          <w:rFonts w:ascii="Times New Roman" w:hAnsi="Times New Roman"/>
          <w:b/>
          <w:sz w:val="24"/>
          <w:szCs w:val="24"/>
        </w:rPr>
        <w:t xml:space="preserve">of any of these situations you can and should </w:t>
      </w:r>
      <w:r w:rsidR="00981C48" w:rsidRPr="00892BB2">
        <w:rPr>
          <w:rFonts w:ascii="Times New Roman" w:hAnsi="Times New Roman"/>
          <w:b/>
          <w:sz w:val="24"/>
          <w:szCs w:val="24"/>
        </w:rPr>
        <w:t>seek out help and</w:t>
      </w:r>
      <w:r w:rsidR="009264CE" w:rsidRPr="00892BB2">
        <w:rPr>
          <w:rFonts w:ascii="Times New Roman" w:hAnsi="Times New Roman"/>
          <w:b/>
          <w:sz w:val="24"/>
          <w:szCs w:val="24"/>
        </w:rPr>
        <w:t xml:space="preserve"> assistance </w:t>
      </w:r>
      <w:r w:rsidRPr="00892BB2">
        <w:rPr>
          <w:rFonts w:ascii="Times New Roman" w:hAnsi="Times New Roman"/>
          <w:b/>
          <w:sz w:val="24"/>
          <w:szCs w:val="24"/>
        </w:rPr>
        <w:lastRenderedPageBreak/>
        <w:t>from the following agencies:</w:t>
      </w:r>
    </w:p>
    <w:p w:rsidR="00382A2E" w:rsidRPr="00892BB2" w:rsidRDefault="00382A2E" w:rsidP="004A7093">
      <w:pPr>
        <w:ind w:left="720"/>
        <w:rPr>
          <w:rFonts w:ascii="Times New Roman" w:hAnsi="Times New Roman" w:cs="Times New Roman"/>
          <w:sz w:val="20"/>
          <w:szCs w:val="20"/>
        </w:rPr>
      </w:pPr>
      <w:r w:rsidRPr="00892BB2">
        <w:rPr>
          <w:rFonts w:ascii="Times New Roman" w:hAnsi="Times New Roman" w:cs="Times New Roman"/>
          <w:b/>
          <w:sz w:val="26"/>
          <w:szCs w:val="26"/>
        </w:rPr>
        <w:t>Contact Information</w:t>
      </w:r>
      <w:r w:rsidRPr="00892BB2">
        <w:rPr>
          <w:rFonts w:ascii="Times New Roman" w:hAnsi="Times New Roman" w:cs="Times New Roman"/>
          <w:b/>
        </w:rPr>
        <w:t>:</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770"/>
      </w:tblGrid>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382A2E" w:rsidP="00553A3C">
            <w:pPr>
              <w:pStyle w:val="05TableArialBlue"/>
              <w:rPr>
                <w:rFonts w:ascii="Times New Roman" w:hAnsi="Times New Roman"/>
                <w:b/>
              </w:rPr>
            </w:pPr>
            <w:r w:rsidRPr="00892BB2">
              <w:rPr>
                <w:rFonts w:ascii="Times New Roman" w:hAnsi="Times New Roman"/>
                <w:b/>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School </w:t>
            </w:r>
            <w:r w:rsidR="0008235B">
              <w:rPr>
                <w:rFonts w:ascii="Times New Roman" w:hAnsi="Times New Roman" w:cs="Times New Roman"/>
                <w:b/>
              </w:rPr>
              <w:t>Administrator</w:t>
            </w:r>
            <w:r w:rsidRPr="00892BB2">
              <w:rPr>
                <w:rFonts w:ascii="Times New Roman" w:hAnsi="Times New Roman" w:cs="Times New Roman"/>
                <w:b/>
              </w:rPr>
              <w:t xml:space="preserve"> </w:t>
            </w:r>
            <w:r w:rsidR="00437E2F">
              <w:rPr>
                <w:rFonts w:ascii="Times New Roman" w:hAnsi="Times New Roman" w:cs="Times New Roman"/>
                <w:b/>
              </w:rPr>
              <w:t>Valencia</w:t>
            </w:r>
            <w:r w:rsidRPr="00892BB2">
              <w:rPr>
                <w:rFonts w:ascii="Times New Roman" w:hAnsi="Times New Roman" w:cs="Times New Roman"/>
                <w:b/>
              </w:rPr>
              <w:t xml:space="preserve"> </w:t>
            </w:r>
            <w:r w:rsidR="00CD04E9">
              <w:rPr>
                <w:rFonts w:ascii="Times New Roman" w:hAnsi="Times New Roman" w:cs="Times New Roman"/>
                <w:b/>
              </w:rPr>
              <w:t>505-473-5552</w:t>
            </w:r>
          </w:p>
          <w:p w:rsidR="00025970" w:rsidRPr="00892BB2" w:rsidRDefault="009B71B6" w:rsidP="009C5F5B">
            <w:pPr>
              <w:spacing w:after="0"/>
              <w:rPr>
                <w:rFonts w:ascii="Times New Roman" w:hAnsi="Times New Roman" w:cs="Times New Roman"/>
                <w:b/>
              </w:rPr>
            </w:pPr>
            <w:r w:rsidRPr="00892BB2">
              <w:rPr>
                <w:rFonts w:ascii="Times New Roman" w:hAnsi="Times New Roman" w:cs="Times New Roman"/>
                <w:b/>
              </w:rPr>
              <w:t xml:space="preserve">FA </w:t>
            </w:r>
            <w:r w:rsidR="00CD04E9">
              <w:rPr>
                <w:rFonts w:ascii="Times New Roman" w:hAnsi="Times New Roman" w:cs="Times New Roman"/>
                <w:b/>
              </w:rPr>
              <w:t>Officer</w:t>
            </w:r>
            <w:r w:rsidR="00025970" w:rsidRPr="00892BB2">
              <w:rPr>
                <w:rFonts w:ascii="Times New Roman" w:hAnsi="Times New Roman" w:cs="Times New Roman"/>
                <w:b/>
              </w:rPr>
              <w:t xml:space="preserve"> </w:t>
            </w:r>
            <w:r w:rsidR="009C5F5B">
              <w:rPr>
                <w:rFonts w:ascii="Times New Roman" w:hAnsi="Times New Roman" w:cs="Times New Roman"/>
                <w:b/>
              </w:rPr>
              <w:t>Julie Segura</w:t>
            </w:r>
            <w:r w:rsidR="00025970" w:rsidRPr="00892BB2">
              <w:rPr>
                <w:rFonts w:ascii="Times New Roman" w:hAnsi="Times New Roman" w:cs="Times New Roman"/>
                <w:b/>
              </w:rPr>
              <w:t xml:space="preserve"> </w:t>
            </w:r>
            <w:r w:rsidR="00CD04E9">
              <w:rPr>
                <w:rFonts w:ascii="Times New Roman" w:hAnsi="Times New Roman" w:cs="Times New Roman"/>
                <w:b/>
              </w:rPr>
              <w:t>505-473-5552</w:t>
            </w:r>
          </w:p>
        </w:tc>
      </w:tr>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382A2E" w:rsidP="00553A3C">
            <w:pPr>
              <w:pStyle w:val="05TableArialBlue"/>
              <w:rPr>
                <w:rFonts w:ascii="Times New Roman" w:hAnsi="Times New Roman"/>
                <w:b/>
              </w:rPr>
            </w:pPr>
            <w:r w:rsidRPr="00892BB2">
              <w:rPr>
                <w:rFonts w:ascii="Times New Roman" w:hAnsi="Times New Roman"/>
                <w:b/>
              </w:rPr>
              <w:t>Local Law enforcement agency</w:t>
            </w:r>
            <w:r w:rsidR="009264CE" w:rsidRPr="00892BB2">
              <w:rPr>
                <w:rFonts w:ascii="Times New Roman" w:hAnsi="Times New Roman"/>
                <w:b/>
              </w:rPr>
              <w:t xml:space="preserve"> to report an incident</w:t>
            </w:r>
            <w:r w:rsidR="000E0CBC" w:rsidRPr="00892BB2">
              <w:rPr>
                <w:rFonts w:ascii="Times New Roman" w:hAnsi="Times New Roman"/>
                <w:b/>
              </w:rPr>
              <w:t xml:space="preserve"> that occurred off campus</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9B15A0" w:rsidP="00382A2E">
            <w:pPr>
              <w:spacing w:after="0"/>
              <w:rPr>
                <w:rFonts w:ascii="Times New Roman" w:hAnsi="Times New Roman" w:cs="Times New Roman"/>
                <w:b/>
              </w:rPr>
            </w:pPr>
            <w:r>
              <w:rPr>
                <w:rFonts w:ascii="Times New Roman" w:hAnsi="Times New Roman" w:cs="Times New Roman"/>
                <w:b/>
              </w:rPr>
              <w:t>Santa Fe</w:t>
            </w:r>
            <w:r w:rsidR="00025970" w:rsidRPr="00892BB2">
              <w:rPr>
                <w:rFonts w:ascii="Times New Roman" w:hAnsi="Times New Roman" w:cs="Times New Roman"/>
                <w:b/>
              </w:rPr>
              <w:t xml:space="preserve"> Police Department</w:t>
            </w:r>
          </w:p>
          <w:p w:rsidR="00025970"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Non emergency </w:t>
            </w:r>
            <w:r w:rsidR="009B15A0">
              <w:rPr>
                <w:rFonts w:ascii="Times New Roman" w:hAnsi="Times New Roman" w:cs="Times New Roman"/>
                <w:b/>
              </w:rPr>
              <w:t>505-428-3710</w:t>
            </w:r>
          </w:p>
          <w:p w:rsidR="00025970" w:rsidRPr="00892BB2" w:rsidRDefault="009B15A0" w:rsidP="00382A2E">
            <w:pPr>
              <w:spacing w:after="0"/>
              <w:rPr>
                <w:rFonts w:ascii="Times New Roman" w:hAnsi="Times New Roman" w:cs="Times New Roman"/>
                <w:b/>
              </w:rPr>
            </w:pPr>
            <w:r>
              <w:rPr>
                <w:rFonts w:ascii="Times New Roman" w:hAnsi="Times New Roman" w:cs="Times New Roman"/>
                <w:b/>
              </w:rPr>
              <w:t>General Info</w:t>
            </w:r>
            <w:r w:rsidR="00025970" w:rsidRPr="00892BB2">
              <w:rPr>
                <w:rFonts w:ascii="Times New Roman" w:hAnsi="Times New Roman" w:cs="Times New Roman"/>
                <w:b/>
              </w:rPr>
              <w:t xml:space="preserve">      </w:t>
            </w:r>
            <w:r>
              <w:rPr>
                <w:rFonts w:ascii="Times New Roman" w:hAnsi="Times New Roman" w:cs="Times New Roman"/>
                <w:b/>
              </w:rPr>
              <w:t>505-955-5033</w:t>
            </w:r>
          </w:p>
          <w:p w:rsidR="00025970" w:rsidRPr="00892BB2" w:rsidRDefault="00025970" w:rsidP="00382A2E">
            <w:pPr>
              <w:spacing w:after="0"/>
              <w:rPr>
                <w:rFonts w:ascii="Times New Roman" w:hAnsi="Times New Roman" w:cs="Times New Roman"/>
                <w:b/>
              </w:rPr>
            </w:pPr>
          </w:p>
        </w:tc>
      </w:tr>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2324CB" w:rsidP="002324CB">
            <w:pPr>
              <w:pStyle w:val="05TableArialBlue"/>
              <w:rPr>
                <w:rFonts w:ascii="Times New Roman" w:hAnsi="Times New Roman"/>
                <w:b/>
              </w:rPr>
            </w:pPr>
            <w:r w:rsidRPr="00892BB2">
              <w:rPr>
                <w:rFonts w:ascii="Times New Roman" w:hAnsi="Times New Roman"/>
                <w:b/>
              </w:rPr>
              <w:t xml:space="preserve">Agencies and contacts in </w:t>
            </w:r>
            <w:r w:rsidR="0075052B" w:rsidRPr="00892BB2">
              <w:rPr>
                <w:rFonts w:ascii="Times New Roman" w:hAnsi="Times New Roman"/>
                <w:b/>
              </w:rPr>
              <w:t xml:space="preserve">our local area that can provide </w:t>
            </w:r>
            <w:r w:rsidRPr="00892BB2">
              <w:rPr>
                <w:rFonts w:ascii="Times New Roman" w:hAnsi="Times New Roman"/>
                <w:b/>
              </w:rPr>
              <w:t>assistance</w:t>
            </w:r>
            <w:r w:rsidR="004A7093" w:rsidRPr="00892BB2">
              <w:rPr>
                <w:rFonts w:ascii="Times New Roman" w:hAnsi="Times New Roman"/>
                <w:b/>
              </w:rPr>
              <w:t xml:space="preserve"> to anyone who believes they are a victim</w:t>
            </w:r>
            <w:r w:rsidR="000E0CBC" w:rsidRPr="00892BB2">
              <w:rPr>
                <w:rFonts w:ascii="Times New Roman" w:hAnsi="Times New Roman"/>
                <w:b/>
              </w:rPr>
              <w:t xml:space="preserve"> and might need assistance</w:t>
            </w:r>
            <w:r w:rsidR="0075052B" w:rsidRPr="00892BB2">
              <w:rPr>
                <w:rFonts w:ascii="Times New Roman" w:hAnsi="Times New Roman"/>
                <w:b/>
              </w:rPr>
              <w:t>.</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20365F" w:rsidP="00382A2E">
            <w:pPr>
              <w:spacing w:after="0"/>
              <w:rPr>
                <w:rFonts w:ascii="Times New Roman" w:hAnsi="Times New Roman" w:cs="Times New Roman"/>
                <w:b/>
              </w:rPr>
            </w:pPr>
            <w:r w:rsidRPr="00892BB2">
              <w:rPr>
                <w:rFonts w:ascii="Times New Roman" w:hAnsi="Times New Roman" w:cs="Times New Roman"/>
                <w:b/>
              </w:rPr>
              <w:t>See ‘Resources for Crimes Against Women’ attached</w:t>
            </w:r>
          </w:p>
        </w:tc>
      </w:tr>
    </w:tbl>
    <w:p w:rsidR="0020365F" w:rsidRDefault="0020365F" w:rsidP="00276161">
      <w:pPr>
        <w:rPr>
          <w:rFonts w:ascii="Times New Roman" w:hAnsi="Times New Roman"/>
          <w:b/>
          <w:sz w:val="20"/>
          <w:szCs w:val="20"/>
          <w:u w:val="single"/>
        </w:rPr>
      </w:pPr>
    </w:p>
    <w:p w:rsidR="00276161" w:rsidRPr="00F710FE" w:rsidRDefault="00F710FE" w:rsidP="00F710FE">
      <w:pPr>
        <w:jc w:val="center"/>
        <w:rPr>
          <w:rFonts w:ascii="Times New Roman" w:hAnsi="Times New Roman"/>
          <w:i/>
          <w:sz w:val="28"/>
          <w:szCs w:val="28"/>
        </w:rPr>
      </w:pPr>
      <w:r>
        <w:rPr>
          <w:rFonts w:ascii="Times New Roman" w:hAnsi="Times New Roman"/>
          <w:b/>
          <w:i/>
          <w:sz w:val="28"/>
          <w:szCs w:val="28"/>
        </w:rPr>
        <w:t>GENERAL INFORMATION</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This institution does not employ campus security personnel but encourages both its employees and students to immediately report suspected criminal activity or other emergencies to the nearest available campus security officer, institutional official and/or in the event of emergency to directly contact local law enforcement or other emergency response agencies by dialing (911). </w:t>
      </w:r>
    </w:p>
    <w:p w:rsidR="00276161" w:rsidRPr="00892BB2" w:rsidRDefault="00276161" w:rsidP="00276161">
      <w:pPr>
        <w:ind w:left="360"/>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 (911).</w:t>
      </w:r>
    </w:p>
    <w:p w:rsidR="004E33D4" w:rsidRPr="004E33D4" w:rsidRDefault="004E33D4" w:rsidP="004E33D4">
      <w:pPr>
        <w:widowControl/>
        <w:spacing w:after="0" w:line="240" w:lineRule="auto"/>
        <w:ind w:left="720"/>
        <w:jc w:val="both"/>
        <w:rPr>
          <w:rFonts w:ascii="Times New Roman" w:hAnsi="Times New Roman"/>
        </w:rPr>
      </w:pPr>
    </w:p>
    <w:p w:rsidR="00276161" w:rsidRPr="00892BB2" w:rsidRDefault="00276161" w:rsidP="00276161">
      <w:pPr>
        <w:ind w:left="720"/>
        <w:jc w:val="both"/>
        <w:rPr>
          <w:rFonts w:ascii="Times New Roman" w:hAnsi="Times New Roman"/>
          <w:sz w:val="24"/>
          <w:szCs w:val="24"/>
        </w:rPr>
      </w:pPr>
      <w:r w:rsidRPr="00892BB2">
        <w:rPr>
          <w:rFonts w:ascii="Times New Roman" w:hAnsi="Times New Roman"/>
          <w:sz w:val="24"/>
          <w:szCs w:val="24"/>
        </w:rPr>
        <w:t xml:space="preserve">Preparation for the Annual Disclosure of Crime Statistics report is obtain by the institution’s </w:t>
      </w:r>
      <w:r w:rsidR="009B71B6" w:rsidRPr="00892BB2">
        <w:rPr>
          <w:rFonts w:ascii="Times New Roman" w:hAnsi="Times New Roman"/>
          <w:sz w:val="24"/>
          <w:szCs w:val="24"/>
        </w:rPr>
        <w:t>Financial Aid Director</w:t>
      </w:r>
      <w:r w:rsidRPr="00892BB2">
        <w:rPr>
          <w:rFonts w:ascii="Times New Roman" w:hAnsi="Times New Roman"/>
          <w:sz w:val="24"/>
          <w:szCs w:val="24"/>
        </w:rPr>
        <w:t xml:space="preserve"> who contacts the correct police department District for statistics and the institution’s “Daily Incident Log”, and then records those statistics.</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Only students, employees and other parties having business with this institution should be on institutional property.  Staff, faculty, </w:t>
      </w:r>
      <w:r w:rsidR="002206DB" w:rsidRPr="00892BB2">
        <w:rPr>
          <w:rFonts w:ascii="Times New Roman" w:hAnsi="Times New Roman"/>
          <w:sz w:val="24"/>
          <w:szCs w:val="24"/>
        </w:rPr>
        <w:t xml:space="preserve">and </w:t>
      </w:r>
      <w:r w:rsidRPr="00892BB2">
        <w:rPr>
          <w:rFonts w:ascii="Times New Roman" w:hAnsi="Times New Roman"/>
          <w:sz w:val="24"/>
          <w:szCs w:val="24"/>
        </w:rPr>
        <w:t>students, entering the premises must have and display at all times a</w:t>
      </w:r>
      <w:r w:rsidR="002206DB" w:rsidRPr="00892BB2">
        <w:rPr>
          <w:rFonts w:ascii="Times New Roman" w:hAnsi="Times New Roman"/>
          <w:sz w:val="24"/>
          <w:szCs w:val="24"/>
        </w:rPr>
        <w:t xml:space="preserve"> Vogue </w:t>
      </w:r>
      <w:r w:rsidRPr="00892BB2">
        <w:rPr>
          <w:rFonts w:ascii="Times New Roman" w:hAnsi="Times New Roman"/>
          <w:sz w:val="24"/>
          <w:szCs w:val="24"/>
        </w:rPr>
        <w:t xml:space="preserve">identification </w:t>
      </w:r>
      <w:r w:rsidR="002206DB" w:rsidRPr="00892BB2">
        <w:rPr>
          <w:rFonts w:ascii="Times New Roman" w:hAnsi="Times New Roman"/>
          <w:sz w:val="24"/>
          <w:szCs w:val="24"/>
        </w:rPr>
        <w:t>name tag</w:t>
      </w:r>
      <w:r w:rsidRPr="00892BB2">
        <w:rPr>
          <w:rFonts w:ascii="Times New Roman" w:hAnsi="Times New Roman"/>
          <w:sz w:val="24"/>
          <w:szCs w:val="24"/>
        </w:rPr>
        <w:t xml:space="preserve">.  </w:t>
      </w:r>
      <w:r w:rsidR="002206DB" w:rsidRPr="00892BB2">
        <w:rPr>
          <w:rFonts w:ascii="Times New Roman" w:hAnsi="Times New Roman"/>
          <w:sz w:val="24"/>
          <w:szCs w:val="24"/>
        </w:rPr>
        <w:t>All clients and prospect students</w:t>
      </w:r>
      <w:r w:rsidRPr="00892BB2">
        <w:rPr>
          <w:rFonts w:ascii="Times New Roman" w:hAnsi="Times New Roman"/>
          <w:sz w:val="24"/>
          <w:szCs w:val="24"/>
        </w:rPr>
        <w:t xml:space="preserve"> must sign in at the entrance and iden</w:t>
      </w:r>
      <w:r w:rsidR="002206DB" w:rsidRPr="00892BB2">
        <w:rPr>
          <w:rFonts w:ascii="Times New Roman" w:hAnsi="Times New Roman"/>
          <w:sz w:val="24"/>
          <w:szCs w:val="24"/>
        </w:rPr>
        <w:t xml:space="preserve">tify their purpose of visit. </w:t>
      </w:r>
      <w:r w:rsidRPr="00892BB2">
        <w:rPr>
          <w:rFonts w:ascii="Times New Roman" w:hAnsi="Times New Roman"/>
          <w:sz w:val="24"/>
          <w:szCs w:val="24"/>
        </w:rPr>
        <w:t xml:space="preserve">When the school closes for the night, the school’s official or supervisor will inspect each floor to see that it is empty and then set the alarms on each floor and then lock down the campus.  Other individuals present on institutional property at </w:t>
      </w:r>
      <w:r w:rsidR="00E1455B" w:rsidRPr="00892BB2">
        <w:rPr>
          <w:rFonts w:ascii="Times New Roman" w:hAnsi="Times New Roman"/>
          <w:sz w:val="24"/>
          <w:szCs w:val="24"/>
        </w:rPr>
        <w:t>any time</w:t>
      </w:r>
      <w:r w:rsidRPr="00892BB2">
        <w:rPr>
          <w:rFonts w:ascii="Times New Roman" w:hAnsi="Times New Roman"/>
          <w:sz w:val="24"/>
          <w:szCs w:val="24"/>
        </w:rPr>
        <w:t xml:space="preserve"> without the express permission of the appropriate institutional official(s) shall be viewed as trespassing and may as such be subject to a fine and/or arrest.  In addition, students and employees present on institutional property </w:t>
      </w:r>
      <w:r w:rsidRPr="00892BB2">
        <w:rPr>
          <w:rFonts w:ascii="Times New Roman" w:hAnsi="Times New Roman"/>
          <w:sz w:val="24"/>
          <w:szCs w:val="24"/>
        </w:rPr>
        <w:lastRenderedPageBreak/>
        <w:t>during periods of non-operation without the express permission of the appropriate institutional official(s) shall also be viewed as trespassing and may also be subject to a fine and/or arrest.</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Current policies concerning campus law enforcement are as follows: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276161" w:rsidRPr="00892BB2" w:rsidRDefault="00276161" w:rsidP="00276161">
      <w:pPr>
        <w:widowControl/>
        <w:spacing w:after="0" w:line="240" w:lineRule="auto"/>
        <w:ind w:left="1440"/>
        <w:jc w:val="both"/>
        <w:rPr>
          <w:rFonts w:ascii="Times New Roman" w:hAnsi="Times New Roman"/>
          <w:sz w:val="24"/>
          <w:szCs w:val="24"/>
        </w:rPr>
      </w:pP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Employees shall contact their immediate or nearest ranking supervisor to report any criminal action or emergency to the appropriate agency by calling (911).  If possible, in the interim, institutional official shall attempt to non-violently deal with the crime or emergency with the appropriate agency on campus.  Individual discretion must be used, as undue risk should not be taken.</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currently has no procedures for encouraging or facilitating pastoral or professional counseling (mental health or otherwise), other than the student or employee is encouraged to seek such aid.</w:t>
      </w:r>
    </w:p>
    <w:p w:rsidR="00276161" w:rsidRPr="00D476FB" w:rsidRDefault="00276161" w:rsidP="00276161">
      <w:pPr>
        <w:jc w:val="both"/>
        <w:rPr>
          <w:rFonts w:ascii="Times New Roman" w:hAnsi="Times New Roman"/>
        </w:rPr>
      </w:pPr>
    </w:p>
    <w:p w:rsidR="00276161" w:rsidRPr="00892BB2" w:rsidRDefault="00280525"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S</w:t>
      </w:r>
      <w:r w:rsidR="00276161" w:rsidRPr="00892BB2">
        <w:rPr>
          <w:rFonts w:ascii="Times New Roman" w:hAnsi="Times New Roman"/>
          <w:sz w:val="24"/>
          <w:szCs w:val="24"/>
        </w:rPr>
        <w:t>tudents</w:t>
      </w:r>
      <w:r w:rsidRPr="00892BB2">
        <w:rPr>
          <w:rFonts w:ascii="Times New Roman" w:hAnsi="Times New Roman"/>
          <w:sz w:val="24"/>
          <w:szCs w:val="24"/>
        </w:rPr>
        <w:t xml:space="preserve"> and staff</w:t>
      </w:r>
      <w:r w:rsidR="00276161" w:rsidRPr="00892BB2">
        <w:rPr>
          <w:rFonts w:ascii="Times New Roman" w:hAnsi="Times New Roman"/>
          <w:sz w:val="24"/>
          <w:szCs w:val="24"/>
        </w:rPr>
        <w:t xml:space="preserve"> are encouraged to exercise</w:t>
      </w:r>
      <w:r w:rsidR="00D62537" w:rsidRPr="00892BB2">
        <w:rPr>
          <w:rFonts w:ascii="Times New Roman" w:hAnsi="Times New Roman"/>
          <w:sz w:val="24"/>
          <w:szCs w:val="24"/>
        </w:rPr>
        <w:t xml:space="preserve"> proper care in seeing to their </w:t>
      </w:r>
      <w:r w:rsidR="00276161" w:rsidRPr="00892BB2">
        <w:rPr>
          <w:rFonts w:ascii="Times New Roman" w:hAnsi="Times New Roman"/>
          <w:sz w:val="24"/>
          <w:szCs w:val="24"/>
        </w:rPr>
        <w:t xml:space="preserve">own personal safety and the safety of others.  </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Do not leave personal property in classrooms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Report to your institutional official, any suspicious persons.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Always try to walk in groups outside the school premises.</w:t>
      </w:r>
    </w:p>
    <w:p w:rsidR="0086740F" w:rsidRPr="00892BB2" w:rsidRDefault="00276161" w:rsidP="0086740F">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If you are waiting for a ride, wait within sight of other people</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Employees (staff and faculty) will close and lock all doors, windows and blinds and turn off lights when leaving a room.</w:t>
      </w:r>
    </w:p>
    <w:p w:rsidR="002324CB" w:rsidRPr="00892BB2" w:rsidRDefault="002324CB" w:rsidP="002324CB">
      <w:pPr>
        <w:widowControl/>
        <w:spacing w:after="0" w:line="240" w:lineRule="auto"/>
        <w:ind w:left="1080"/>
        <w:jc w:val="both"/>
        <w:rPr>
          <w:rFonts w:ascii="Times New Roman" w:hAnsi="Times New Roman"/>
          <w:sz w:val="24"/>
          <w:szCs w:val="24"/>
        </w:rPr>
      </w:pP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w:t>
      </w:r>
      <w:r w:rsidRPr="00892BB2">
        <w:rPr>
          <w:rFonts w:ascii="Times New Roman" w:hAnsi="Times New Roman"/>
          <w:i/>
          <w:sz w:val="24"/>
          <w:szCs w:val="24"/>
          <w:u w:val="single"/>
        </w:rPr>
        <w:t xml:space="preserve">Crime Awareness </w:t>
      </w:r>
      <w:r w:rsidR="0086740F" w:rsidRPr="00892BB2">
        <w:rPr>
          <w:rFonts w:ascii="Times New Roman" w:hAnsi="Times New Roman"/>
          <w:i/>
          <w:sz w:val="24"/>
          <w:szCs w:val="24"/>
          <w:u w:val="single"/>
        </w:rPr>
        <w:t>and</w:t>
      </w:r>
      <w:r w:rsidRPr="00892BB2">
        <w:rPr>
          <w:rFonts w:ascii="Times New Roman" w:hAnsi="Times New Roman"/>
          <w:i/>
          <w:sz w:val="24"/>
          <w:szCs w:val="24"/>
          <w:u w:val="single"/>
        </w:rPr>
        <w:t xml:space="preserve"> Campus Security Act</w:t>
      </w:r>
      <w:r w:rsidRPr="00892BB2">
        <w:rPr>
          <w:rFonts w:ascii="Times New Roman" w:hAnsi="Times New Roman"/>
          <w:sz w:val="24"/>
          <w:szCs w:val="24"/>
        </w:rPr>
        <w:t>” is available upon request to students, employees (staff and faculty) and prospective students.</w:t>
      </w:r>
    </w:p>
    <w:p w:rsidR="00276161" w:rsidRPr="00892BB2" w:rsidRDefault="00F13ECE"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does not offer regularly scheduled crime awareness or prevention programs other than orientation where all the institution’s policies and regulations are properly disclosed to prospective students</w:t>
      </w:r>
      <w:r w:rsidR="00276161" w:rsidRPr="00892BB2">
        <w:rPr>
          <w:rFonts w:ascii="Times New Roman" w:hAnsi="Times New Roman"/>
          <w:sz w:val="24"/>
          <w:szCs w:val="24"/>
        </w:rPr>
        <w:t>.</w:t>
      </w:r>
      <w:r w:rsidRPr="00892BB2">
        <w:rPr>
          <w:rFonts w:ascii="Times New Roman" w:hAnsi="Times New Roman"/>
          <w:sz w:val="24"/>
          <w:szCs w:val="24"/>
        </w:rPr>
        <w:t xml:space="preserve"> All information is available up</w:t>
      </w:r>
      <w:r w:rsidR="00276161" w:rsidRPr="00892BB2">
        <w:rPr>
          <w:rFonts w:ascii="Times New Roman" w:hAnsi="Times New Roman"/>
          <w:sz w:val="24"/>
          <w:szCs w:val="24"/>
        </w:rPr>
        <w:t>on request.</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Information regarding any crimes committed on the campus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the safety of an individual, cause a suspect to flee evade detection: or result in the destruction of evidence.  Once the reason for the lack of disclosure is no longer in force, the institution must disclose the information.  If there is a request for information that is older than sixty 60 days, that information must be made available within two (2)</w:t>
      </w:r>
      <w:r w:rsidR="00F13ECE" w:rsidRPr="00892BB2">
        <w:rPr>
          <w:rFonts w:ascii="Times New Roman" w:hAnsi="Times New Roman"/>
          <w:sz w:val="24"/>
          <w:szCs w:val="24"/>
        </w:rPr>
        <w:t xml:space="preserve"> business days of the request. </w:t>
      </w:r>
    </w:p>
    <w:p w:rsidR="00276161" w:rsidRPr="00D476FB" w:rsidRDefault="00276161" w:rsidP="00276161">
      <w:pPr>
        <w:ind w:left="1440"/>
        <w:jc w:val="both"/>
        <w:rPr>
          <w:rFonts w:ascii="Times New Roman" w:hAnsi="Times New Roman"/>
        </w:rPr>
      </w:pPr>
    </w:p>
    <w:p w:rsidR="00276161" w:rsidRDefault="001335CA"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Incidents should</w:t>
      </w:r>
      <w:r w:rsidR="00276161" w:rsidRPr="00892BB2">
        <w:rPr>
          <w:rFonts w:ascii="Times New Roman" w:hAnsi="Times New Roman"/>
          <w:sz w:val="24"/>
          <w:szCs w:val="24"/>
        </w:rPr>
        <w:t xml:space="preserve"> be recorded in the Institutions</w:t>
      </w:r>
      <w:r w:rsidRPr="00892BB2">
        <w:rPr>
          <w:rFonts w:ascii="Times New Roman" w:hAnsi="Times New Roman"/>
          <w:sz w:val="24"/>
          <w:szCs w:val="24"/>
        </w:rPr>
        <w:t xml:space="preserve"> Crime</w:t>
      </w:r>
      <w:r w:rsidR="00276161" w:rsidRPr="00892BB2">
        <w:rPr>
          <w:rFonts w:ascii="Times New Roman" w:hAnsi="Times New Roman"/>
          <w:sz w:val="24"/>
          <w:szCs w:val="24"/>
        </w:rPr>
        <w:t xml:space="preserve"> Log located on campus </w:t>
      </w:r>
      <w:r w:rsidR="00F13ECE" w:rsidRPr="00892BB2">
        <w:rPr>
          <w:rFonts w:ascii="Times New Roman" w:hAnsi="Times New Roman"/>
          <w:sz w:val="24"/>
          <w:szCs w:val="24"/>
        </w:rPr>
        <w:t xml:space="preserve">in the </w:t>
      </w:r>
      <w:r w:rsidR="00790FD1">
        <w:rPr>
          <w:rFonts w:ascii="Times New Roman" w:hAnsi="Times New Roman"/>
          <w:sz w:val="24"/>
          <w:szCs w:val="24"/>
        </w:rPr>
        <w:t>School</w:t>
      </w:r>
      <w:r w:rsidR="00F13ECE" w:rsidRPr="00892BB2">
        <w:rPr>
          <w:rFonts w:ascii="Times New Roman" w:hAnsi="Times New Roman"/>
          <w:sz w:val="24"/>
          <w:szCs w:val="24"/>
        </w:rPr>
        <w:t xml:space="preserve"> </w:t>
      </w:r>
      <w:r w:rsidR="0008235B">
        <w:rPr>
          <w:rFonts w:ascii="Times New Roman" w:hAnsi="Times New Roman"/>
          <w:sz w:val="24"/>
          <w:szCs w:val="24"/>
        </w:rPr>
        <w:t>Administrator’s</w:t>
      </w:r>
      <w:r w:rsidR="00F324AB" w:rsidRPr="00892BB2">
        <w:rPr>
          <w:rFonts w:ascii="Times New Roman" w:hAnsi="Times New Roman"/>
          <w:sz w:val="24"/>
          <w:szCs w:val="24"/>
        </w:rPr>
        <w:t xml:space="preserve"> </w:t>
      </w:r>
      <w:r w:rsidR="00276161" w:rsidRPr="00892BB2">
        <w:rPr>
          <w:rFonts w:ascii="Times New Roman" w:hAnsi="Times New Roman"/>
          <w:sz w:val="24"/>
          <w:szCs w:val="24"/>
        </w:rPr>
        <w:t>Office</w:t>
      </w:r>
      <w:r w:rsidR="00F324AB" w:rsidRPr="00892BB2">
        <w:rPr>
          <w:rFonts w:ascii="Times New Roman" w:hAnsi="Times New Roman"/>
          <w:sz w:val="24"/>
          <w:szCs w:val="24"/>
        </w:rPr>
        <w:t xml:space="preserve">. </w:t>
      </w:r>
      <w:r w:rsidR="00276161" w:rsidRPr="00892BB2">
        <w:rPr>
          <w:rFonts w:ascii="Times New Roman" w:hAnsi="Times New Roman"/>
          <w:sz w:val="24"/>
          <w:szCs w:val="24"/>
        </w:rPr>
        <w:t>The log includes the date, time, location, incident reported, and disposition of incident.  The report must be entered in the log with two (2) business days after it is reported to the school’s official, unless that disclosure is prohibited by law, would endanger the confidentiality of the victim.</w:t>
      </w:r>
    </w:p>
    <w:p w:rsidR="00137710" w:rsidRPr="00892BB2" w:rsidRDefault="00137710" w:rsidP="00137710">
      <w:pPr>
        <w:widowControl/>
        <w:spacing w:after="0" w:line="240" w:lineRule="auto"/>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This institution does not permit the sale, possession or consumption of alcoholic beverages on school property and adheres to and enforces all state underage-drinking laws.</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does not permit the possession, use or sale of illegal drugs by its employees and students and adheres to and enforces all state and Federal drug laws.  The violations of these policies by students or employees may result in expulsion, termination and/or arrest.</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Information concerning drug and alcohol abuse education program are posted at campus and is distributed annually to students and staff.  </w:t>
      </w:r>
      <w:r w:rsidRPr="00892BB2">
        <w:rPr>
          <w:rFonts w:ascii="Times New Roman" w:hAnsi="Times New Roman"/>
          <w:i/>
          <w:iCs/>
          <w:sz w:val="24"/>
          <w:szCs w:val="24"/>
        </w:rPr>
        <w:t>(</w:t>
      </w:r>
      <w:r w:rsidR="00E63352" w:rsidRPr="00892BB2">
        <w:rPr>
          <w:rFonts w:ascii="Times New Roman" w:hAnsi="Times New Roman"/>
          <w:i/>
          <w:iCs/>
          <w:sz w:val="24"/>
          <w:szCs w:val="24"/>
        </w:rPr>
        <w:t>Resources are</w:t>
      </w:r>
      <w:r w:rsidRPr="00892BB2">
        <w:rPr>
          <w:rFonts w:ascii="Times New Roman" w:hAnsi="Times New Roman"/>
          <w:i/>
          <w:iCs/>
          <w:sz w:val="24"/>
          <w:szCs w:val="24"/>
        </w:rPr>
        <w:t xml:space="preserve"> available to students and</w:t>
      </w:r>
      <w:r w:rsidRPr="00892BB2">
        <w:rPr>
          <w:rFonts w:ascii="Times New Roman" w:hAnsi="Times New Roman"/>
          <w:sz w:val="24"/>
          <w:szCs w:val="24"/>
        </w:rPr>
        <w:t xml:space="preserve"> </w:t>
      </w:r>
      <w:r w:rsidRPr="00892BB2">
        <w:rPr>
          <w:rFonts w:ascii="Times New Roman" w:hAnsi="Times New Roman"/>
          <w:i/>
          <w:iCs/>
          <w:sz w:val="24"/>
          <w:szCs w:val="24"/>
        </w:rPr>
        <w:t xml:space="preserve">staff members </w:t>
      </w:r>
      <w:r w:rsidR="00E63352" w:rsidRPr="00892BB2">
        <w:rPr>
          <w:rFonts w:ascii="Times New Roman" w:hAnsi="Times New Roman"/>
          <w:i/>
          <w:iCs/>
          <w:sz w:val="24"/>
          <w:szCs w:val="24"/>
        </w:rPr>
        <w:t>providing</w:t>
      </w:r>
      <w:r w:rsidRPr="00892BB2">
        <w:rPr>
          <w:rFonts w:ascii="Times New Roman" w:hAnsi="Times New Roman"/>
          <w:i/>
          <w:iCs/>
          <w:sz w:val="24"/>
          <w:szCs w:val="24"/>
        </w:rPr>
        <w:t xml:space="preserve"> counseling and he</w:t>
      </w:r>
      <w:r w:rsidR="00E63352" w:rsidRPr="00892BB2">
        <w:rPr>
          <w:rFonts w:ascii="Times New Roman" w:hAnsi="Times New Roman"/>
          <w:i/>
          <w:iCs/>
          <w:sz w:val="24"/>
          <w:szCs w:val="24"/>
        </w:rPr>
        <w:t>lp on drug and alcohol abuse</w:t>
      </w:r>
      <w:r w:rsidRPr="00892BB2">
        <w:rPr>
          <w:rFonts w:ascii="Times New Roman" w:hAnsi="Times New Roman"/>
          <w:i/>
          <w:iCs/>
          <w:sz w:val="24"/>
          <w:szCs w:val="24"/>
        </w:rPr>
        <w:t>).</w:t>
      </w:r>
    </w:p>
    <w:p w:rsidR="00276161" w:rsidRPr="00892BB2" w:rsidRDefault="00276161" w:rsidP="00276161">
      <w:pPr>
        <w:jc w:val="both"/>
        <w:rPr>
          <w:rFonts w:ascii="Times New Roman" w:hAnsi="Times New Roman"/>
          <w:sz w:val="24"/>
          <w:szCs w:val="24"/>
        </w:rPr>
      </w:pPr>
    </w:p>
    <w:p w:rsidR="00CD16B8" w:rsidRPr="00FA137C" w:rsidRDefault="00CD16B8" w:rsidP="00CD16B8">
      <w:pPr>
        <w:widowControl/>
        <w:numPr>
          <w:ilvl w:val="0"/>
          <w:numId w:val="1"/>
        </w:numPr>
        <w:spacing w:after="0" w:line="240" w:lineRule="auto"/>
        <w:jc w:val="both"/>
        <w:rPr>
          <w:rFonts w:ascii="Times New Roman" w:hAnsi="Times New Roman"/>
          <w:b/>
          <w:sz w:val="23"/>
          <w:szCs w:val="23"/>
        </w:rPr>
      </w:pPr>
      <w:r w:rsidRPr="00FA137C">
        <w:rPr>
          <w:rFonts w:ascii="Times New Roman" w:hAnsi="Times New Roman"/>
          <w:b/>
          <w:sz w:val="23"/>
          <w:szCs w:val="23"/>
        </w:rPr>
        <w:t xml:space="preserve">Sexual assaults (criminal offences) on campus will be reported immediately to the institution’s school </w:t>
      </w:r>
      <w:r w:rsidR="0008235B">
        <w:rPr>
          <w:rFonts w:ascii="Times New Roman" w:hAnsi="Times New Roman"/>
          <w:b/>
          <w:sz w:val="23"/>
          <w:szCs w:val="23"/>
        </w:rPr>
        <w:t>administrator</w:t>
      </w:r>
      <w:r w:rsidRPr="00FA137C">
        <w:rPr>
          <w:rFonts w:ascii="Times New Roman" w:hAnsi="Times New Roman"/>
          <w:b/>
          <w:sz w:val="23"/>
          <w:szCs w:val="23"/>
        </w:rPr>
        <w:t xml:space="preserve">, who will report it to (911) or local police and file a police report.  The person who was victimized will be encouraged to 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suspension, while investigations are being followed, termination and/or arrest. More information covered under VAWA Act 2013. Rape is defined as unlawful sexual intercourse or any other sexual penetration of the vagina, anus, </w:t>
      </w:r>
      <w:r>
        <w:rPr>
          <w:rFonts w:ascii="Times New Roman" w:hAnsi="Times New Roman"/>
          <w:b/>
          <w:sz w:val="23"/>
          <w:szCs w:val="23"/>
        </w:rPr>
        <w:t xml:space="preserve">or </w:t>
      </w:r>
      <w:r w:rsidRPr="00FA137C">
        <w:rPr>
          <w:rFonts w:ascii="Times New Roman" w:hAnsi="Times New Roman"/>
          <w:b/>
          <w:sz w:val="23"/>
          <w:szCs w:val="23"/>
        </w:rPr>
        <w:t xml:space="preserve">mouth of another person, with or without force, by a sex organ, other body part, or foreign object, without the consent of the victim. </w:t>
      </w:r>
      <w:r w:rsidRPr="00FA137C">
        <w:rPr>
          <w:rStyle w:val="hvr"/>
          <w:rFonts w:ascii="Times New Roman" w:hAnsi="Times New Roman" w:cs="Times New Roman"/>
          <w:b/>
          <w:sz w:val="23"/>
          <w:szCs w:val="23"/>
          <w:lang w:val="en"/>
        </w:rPr>
        <w:t>Although</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the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overwhelming</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majority</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victims</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are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women,</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woman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and</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woman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another</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woman.</w:t>
      </w:r>
    </w:p>
    <w:p w:rsidR="00662F24" w:rsidRDefault="00662F24" w:rsidP="00662F24">
      <w:pPr>
        <w:widowControl/>
        <w:spacing w:after="0" w:line="240" w:lineRule="auto"/>
        <w:ind w:left="360"/>
        <w:jc w:val="both"/>
        <w:rPr>
          <w:rFonts w:ascii="Times New Roman" w:eastAsia="Times New Roman" w:hAnsi="Times New Roman"/>
          <w:b/>
          <w:sz w:val="23"/>
          <w:szCs w:val="23"/>
        </w:rPr>
      </w:pPr>
    </w:p>
    <w:p w:rsidR="00662F24" w:rsidRDefault="00662F24" w:rsidP="00662F24">
      <w:pPr>
        <w:widowControl/>
        <w:spacing w:after="0" w:line="240" w:lineRule="auto"/>
        <w:ind w:left="360"/>
        <w:jc w:val="both"/>
        <w:rPr>
          <w:rFonts w:ascii="Times New Roman" w:eastAsia="Times New Roman" w:hAnsi="Times New Roman"/>
          <w:b/>
          <w:sz w:val="23"/>
          <w:szCs w:val="23"/>
        </w:rPr>
      </w:pPr>
      <w:r w:rsidRPr="00662F24">
        <w:rPr>
          <w:rFonts w:ascii="Times New Roman" w:eastAsia="Times New Roman" w:hAnsi="Times New Roman"/>
          <w:b/>
          <w:sz w:val="23"/>
          <w:szCs w:val="23"/>
        </w:rPr>
        <w:t>In the event a sex offense should occur on campus, the victim should take the following steps:</w:t>
      </w:r>
    </w:p>
    <w:p w:rsidR="00662F24" w:rsidRPr="00662F24" w:rsidRDefault="00662F24" w:rsidP="00662F24">
      <w:pPr>
        <w:widowControl/>
        <w:spacing w:after="0" w:line="240" w:lineRule="auto"/>
        <w:ind w:left="360"/>
        <w:jc w:val="both"/>
        <w:rPr>
          <w:rFonts w:ascii="Times New Roman" w:eastAsia="Times New Roman" w:hAnsi="Times New Roman"/>
          <w:b/>
          <w:sz w:val="23"/>
          <w:szCs w:val="23"/>
        </w:rPr>
      </w:pPr>
    </w:p>
    <w:p w:rsidR="00662F24" w:rsidRPr="00662F24" w:rsidRDefault="00662F24" w:rsidP="00662F24">
      <w:pPr>
        <w:widowControl/>
        <w:numPr>
          <w:ilvl w:val="0"/>
          <w:numId w:val="30"/>
        </w:numPr>
        <w:spacing w:after="0" w:line="240" w:lineRule="auto"/>
        <w:ind w:left="1080"/>
        <w:rPr>
          <w:rFonts w:ascii="Times New Roman" w:eastAsia="Times New Roman" w:hAnsi="Times New Roman"/>
          <w:b/>
          <w:sz w:val="23"/>
          <w:szCs w:val="23"/>
        </w:rPr>
      </w:pPr>
      <w:r w:rsidRPr="00662F24">
        <w:rPr>
          <w:rFonts w:ascii="Times New Roman" w:eastAsia="Times New Roman" w:hAnsi="Times New Roman"/>
          <w:b/>
          <w:sz w:val="23"/>
          <w:szCs w:val="23"/>
        </w:rPr>
        <w:t>Report the offense to the school administration.</w:t>
      </w:r>
    </w:p>
    <w:p w:rsidR="00662F24" w:rsidRPr="00662F24" w:rsidRDefault="00662F24" w:rsidP="00662F24">
      <w:pPr>
        <w:widowControl/>
        <w:numPr>
          <w:ilvl w:val="0"/>
          <w:numId w:val="30"/>
        </w:numPr>
        <w:spacing w:after="0" w:line="240" w:lineRule="auto"/>
        <w:ind w:left="1080"/>
        <w:rPr>
          <w:rFonts w:ascii="Times New Roman" w:eastAsia="Times New Roman" w:hAnsi="Times New Roman"/>
          <w:b/>
          <w:sz w:val="23"/>
          <w:szCs w:val="23"/>
        </w:rPr>
      </w:pPr>
      <w:r w:rsidRPr="00662F24">
        <w:rPr>
          <w:rFonts w:ascii="Times New Roman" w:eastAsia="Times New Roman" w:hAnsi="Times New Roman"/>
          <w:b/>
          <w:sz w:val="23"/>
          <w:szCs w:val="23"/>
        </w:rPr>
        <w:t>Preserve any evidence as may be necessary to the proof of the criminal offense.</w:t>
      </w:r>
    </w:p>
    <w:p w:rsidR="00662F24" w:rsidRPr="00662F24" w:rsidRDefault="00662F24" w:rsidP="00662F24">
      <w:pPr>
        <w:widowControl/>
        <w:numPr>
          <w:ilvl w:val="0"/>
          <w:numId w:val="30"/>
        </w:numPr>
        <w:spacing w:after="0" w:line="240" w:lineRule="auto"/>
        <w:ind w:left="1080"/>
        <w:rPr>
          <w:rFonts w:ascii="Times New Roman" w:eastAsia="Times New Roman" w:hAnsi="Times New Roman"/>
          <w:b/>
          <w:sz w:val="23"/>
          <w:szCs w:val="23"/>
        </w:rPr>
      </w:pPr>
      <w:r w:rsidRPr="00662F24">
        <w:rPr>
          <w:rFonts w:ascii="Times New Roman" w:eastAsia="Times New Roman" w:hAnsi="Times New Roman"/>
          <w:b/>
          <w:sz w:val="23"/>
          <w:szCs w:val="23"/>
        </w:rPr>
        <w:t>Request assistance, if desired, from school administration in reporting the crime to local law enforcement agencies.</w:t>
      </w:r>
    </w:p>
    <w:p w:rsidR="00662F24" w:rsidRPr="00662F24" w:rsidRDefault="00662F24" w:rsidP="00662F24">
      <w:pPr>
        <w:widowControl/>
        <w:numPr>
          <w:ilvl w:val="0"/>
          <w:numId w:val="30"/>
        </w:numPr>
        <w:spacing w:after="0" w:line="240" w:lineRule="auto"/>
        <w:ind w:left="1080"/>
        <w:rPr>
          <w:rFonts w:ascii="Times New Roman" w:eastAsia="Times New Roman" w:hAnsi="Times New Roman"/>
          <w:b/>
          <w:sz w:val="23"/>
          <w:szCs w:val="23"/>
        </w:rPr>
      </w:pPr>
      <w:r w:rsidRPr="00662F24">
        <w:rPr>
          <w:rFonts w:ascii="Times New Roman" w:eastAsia="Times New Roman" w:hAnsi="Times New Roman"/>
          <w:b/>
          <w:sz w:val="23"/>
          <w:szCs w:val="23"/>
        </w:rPr>
        <w:t>Request a change in the academic situation if necessary.</w:t>
      </w:r>
    </w:p>
    <w:p w:rsidR="00276161" w:rsidRPr="00892BB2" w:rsidRDefault="00276161" w:rsidP="00276161">
      <w:pPr>
        <w:pStyle w:val="ListParagrap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On campus</w:t>
      </w:r>
      <w:r w:rsidR="002324CB" w:rsidRPr="00892BB2">
        <w:rPr>
          <w:rFonts w:ascii="Times New Roman" w:hAnsi="Times New Roman"/>
          <w:sz w:val="24"/>
          <w:szCs w:val="24"/>
        </w:rPr>
        <w:t>,</w:t>
      </w:r>
      <w:r w:rsidRPr="00892BB2">
        <w:rPr>
          <w:rFonts w:ascii="Times New Roman" w:hAnsi="Times New Roman"/>
          <w:sz w:val="24"/>
          <w:szCs w:val="24"/>
        </w:rPr>
        <w:t xml:space="preserve"> disciplinary action in cases of alleged sexual assault will be based on the findings of the </w:t>
      </w:r>
      <w:r w:rsidR="000667DF" w:rsidRPr="00892BB2">
        <w:rPr>
          <w:rFonts w:ascii="Times New Roman" w:hAnsi="Times New Roman"/>
          <w:sz w:val="24"/>
          <w:szCs w:val="24"/>
        </w:rPr>
        <w:t xml:space="preserve">school </w:t>
      </w:r>
      <w:r w:rsidR="0008235B">
        <w:rPr>
          <w:rFonts w:ascii="Times New Roman" w:hAnsi="Times New Roman"/>
          <w:sz w:val="24"/>
          <w:szCs w:val="24"/>
        </w:rPr>
        <w:t>administrator</w:t>
      </w:r>
      <w:r w:rsidR="000667DF" w:rsidRPr="00892BB2">
        <w:rPr>
          <w:rFonts w:ascii="Times New Roman" w:hAnsi="Times New Roman"/>
          <w:sz w:val="24"/>
          <w:szCs w:val="24"/>
        </w:rPr>
        <w:t xml:space="preserve"> as well as the </w:t>
      </w:r>
      <w:r w:rsidRPr="00892BB2">
        <w:rPr>
          <w:rFonts w:ascii="Times New Roman" w:hAnsi="Times New Roman"/>
          <w:sz w:val="24"/>
          <w:szCs w:val="24"/>
        </w:rPr>
        <w:t xml:space="preserve">law enforcement agency investigating the facts pertaining to the crime and other mitigating circumstances.  </w:t>
      </w:r>
    </w:p>
    <w:p w:rsidR="00276161" w:rsidRPr="00892BB2" w:rsidRDefault="00276161" w:rsidP="00276161">
      <w:pPr>
        <w:ind w:left="720"/>
        <w:jc w:val="both"/>
        <w:rPr>
          <w:rFonts w:ascii="Times New Roman" w:hAnsi="Times New Roman"/>
          <w:sz w:val="24"/>
          <w:szCs w:val="24"/>
        </w:rPr>
      </w:pPr>
    </w:p>
    <w:p w:rsidR="00276161" w:rsidRPr="00CB72C9" w:rsidRDefault="00276161" w:rsidP="00276161">
      <w:pPr>
        <w:widowControl/>
        <w:numPr>
          <w:ilvl w:val="0"/>
          <w:numId w:val="1"/>
        </w:numPr>
        <w:spacing w:after="0" w:line="240" w:lineRule="auto"/>
        <w:jc w:val="both"/>
        <w:rPr>
          <w:rFonts w:ascii="Times New Roman" w:hAnsi="Times New Roman"/>
        </w:rPr>
      </w:pPr>
      <w:r w:rsidRPr="00892BB2">
        <w:rPr>
          <w:rFonts w:ascii="Times New Roman" w:hAnsi="Times New Roman"/>
          <w:sz w:val="24"/>
          <w:szCs w:val="24"/>
        </w:rPr>
        <w:t xml:space="preserve">These records are available upon request through the </w:t>
      </w:r>
      <w:r w:rsidR="0008235B">
        <w:rPr>
          <w:rFonts w:ascii="Times New Roman" w:hAnsi="Times New Roman"/>
          <w:sz w:val="24"/>
          <w:szCs w:val="24"/>
        </w:rPr>
        <w:t>Administrator</w:t>
      </w:r>
      <w:r w:rsidR="007A18A9" w:rsidRPr="00892BB2">
        <w:rPr>
          <w:rFonts w:ascii="Times New Roman" w:hAnsi="Times New Roman"/>
          <w:sz w:val="24"/>
          <w:szCs w:val="24"/>
        </w:rPr>
        <w:t>’s</w:t>
      </w:r>
      <w:r w:rsidRPr="00892BB2">
        <w:rPr>
          <w:rFonts w:ascii="Times New Roman" w:hAnsi="Times New Roman"/>
          <w:sz w:val="24"/>
          <w:szCs w:val="24"/>
        </w:rPr>
        <w:t xml:space="preserve"> office</w:t>
      </w:r>
      <w:r w:rsidRPr="00905245">
        <w:rPr>
          <w:rFonts w:ascii="Times New Roman" w:hAnsi="Times New Roman"/>
        </w:rPr>
        <w:t>.</w:t>
      </w:r>
    </w:p>
    <w:p w:rsidR="00276161" w:rsidRPr="00CB72C9" w:rsidRDefault="00276161" w:rsidP="00276161">
      <w:pPr>
        <w:pStyle w:val="ListParagraph"/>
        <w:rPr>
          <w:rFonts w:ascii="Times New Roman" w:hAnsi="Times New Roman"/>
        </w:rPr>
      </w:pPr>
    </w:p>
    <w:p w:rsidR="00276161" w:rsidRPr="00892BB2" w:rsidRDefault="00276161" w:rsidP="00276161">
      <w:pPr>
        <w:widowControl/>
        <w:numPr>
          <w:ilvl w:val="0"/>
          <w:numId w:val="1"/>
        </w:numPr>
        <w:spacing w:after="0" w:line="240" w:lineRule="auto"/>
        <w:jc w:val="both"/>
        <w:rPr>
          <w:rFonts w:ascii="Times New Roman" w:hAnsi="Times New Roman" w:cs="Times New Roman"/>
          <w:color w:val="FF0000"/>
          <w:sz w:val="24"/>
          <w:szCs w:val="24"/>
        </w:rPr>
      </w:pPr>
      <w:r w:rsidRPr="00892BB2">
        <w:rPr>
          <w:rFonts w:ascii="Times New Roman" w:hAnsi="Times New Roman" w:cs="Times New Roman"/>
          <w:sz w:val="24"/>
          <w:szCs w:val="24"/>
        </w:rPr>
        <w:t xml:space="preserve">Information for crime victims about disciplinary proceedings. The institution will, upon written request, disclose to the alleged victim of any crime of violence, or a non-forcible sex offense, the results of any disciplinary proceedings conducted by the institution against a student who is the alleged perpetrator of </w:t>
      </w:r>
      <w:r w:rsidRPr="00892BB2">
        <w:rPr>
          <w:rFonts w:ascii="Times New Roman" w:hAnsi="Times New Roman" w:cs="Times New Roman"/>
          <w:sz w:val="24"/>
          <w:szCs w:val="24"/>
        </w:rPr>
        <w:lastRenderedPageBreak/>
        <w:t xml:space="preserve">such crime or offense.  If the alleged victim is deceased as a result of the crime or offense, the information shall be provided, upon request to the next of kin of the alleged victim.  This provision applies to any disciplinary proceeding conducted by the institution on or after August 14, 2009. </w:t>
      </w:r>
    </w:p>
    <w:p w:rsidR="00276161" w:rsidRPr="00892BB2" w:rsidRDefault="00276161" w:rsidP="00276161">
      <w:pPr>
        <w:pStyle w:val="ListParagraph"/>
        <w:rPr>
          <w:rFonts w:ascii="Times New Roman" w:hAnsi="Times New Roman" w:cs="Times New Roman"/>
          <w:color w:val="FF0000"/>
          <w:sz w:val="24"/>
          <w:szCs w:val="24"/>
        </w:rPr>
      </w:pPr>
    </w:p>
    <w:p w:rsidR="00276161" w:rsidRPr="00892BB2" w:rsidRDefault="00276161" w:rsidP="00276161">
      <w:pPr>
        <w:widowControl/>
        <w:numPr>
          <w:ilvl w:val="0"/>
          <w:numId w:val="1"/>
        </w:numPr>
        <w:spacing w:after="0" w:line="240" w:lineRule="auto"/>
        <w:jc w:val="both"/>
        <w:rPr>
          <w:rFonts w:ascii="Times New Roman" w:hAnsi="Times New Roman" w:cs="Times New Roman"/>
          <w:sz w:val="24"/>
          <w:szCs w:val="24"/>
        </w:rPr>
      </w:pPr>
      <w:r w:rsidRPr="00892BB2">
        <w:rPr>
          <w:rFonts w:ascii="Times New Roman" w:hAnsi="Times New Roman" w:cs="Times New Roman"/>
          <w:sz w:val="24"/>
          <w:szCs w:val="24"/>
        </w:rPr>
        <w:t>As part of the Crime Control and Law Enforcement Act of 1994,</w:t>
      </w:r>
      <w:r w:rsidRPr="00892BB2">
        <w:rPr>
          <w:rFonts w:ascii="Times New Roman" w:hAnsi="Times New Roman" w:cs="Times New Roman"/>
          <w:color w:val="FF0000"/>
          <w:sz w:val="24"/>
          <w:szCs w:val="24"/>
        </w:rPr>
        <w:t xml:space="preserve"> </w:t>
      </w:r>
      <w:r w:rsidRPr="00892BB2">
        <w:rPr>
          <w:rFonts w:ascii="Times New Roman" w:hAnsi="Times New Roman" w:cs="Times New Roman"/>
          <w:sz w:val="24"/>
          <w:szCs w:val="24"/>
        </w:rPr>
        <w:t xml:space="preserve">the institution is required to make the following link/information available to the campus community where information can be accessed regarding registered sex offenders.  </w:t>
      </w:r>
    </w:p>
    <w:p w:rsidR="00107EE1" w:rsidRDefault="00276161" w:rsidP="00107EE1">
      <w:pPr>
        <w:spacing w:after="0"/>
        <w:ind w:left="720"/>
        <w:jc w:val="both"/>
        <w:rPr>
          <w:rStyle w:val="Hyperlink"/>
          <w:rFonts w:ascii="Times New Roman" w:hAnsi="Times New Roman" w:cs="Times New Roman"/>
          <w:sz w:val="24"/>
          <w:szCs w:val="24"/>
        </w:rPr>
      </w:pPr>
      <w:r w:rsidRPr="00892BB2">
        <w:rPr>
          <w:rFonts w:ascii="Times New Roman" w:hAnsi="Times New Roman" w:cs="Times New Roman"/>
          <w:sz w:val="24"/>
          <w:szCs w:val="24"/>
        </w:rPr>
        <w:t xml:space="preserve">Link: </w:t>
      </w:r>
      <w:hyperlink r:id="rId9" w:history="1">
        <w:r w:rsidRPr="00892BB2">
          <w:rPr>
            <w:rStyle w:val="Hyperlink"/>
            <w:rFonts w:ascii="Times New Roman" w:hAnsi="Times New Roman" w:cs="Times New Roman"/>
            <w:sz w:val="24"/>
            <w:szCs w:val="24"/>
          </w:rPr>
          <w:t>http://www.city-data.com/soz/soz-78613.html</w:t>
        </w:r>
      </w:hyperlink>
    </w:p>
    <w:p w:rsidR="00F710FE" w:rsidRDefault="00276161" w:rsidP="00107EE1">
      <w:pPr>
        <w:spacing w:after="0"/>
        <w:jc w:val="both"/>
        <w:rPr>
          <w:rFonts w:ascii="Times New Roman" w:hAnsi="Times New Roman" w:cs="Times New Roman"/>
          <w:sz w:val="24"/>
          <w:szCs w:val="24"/>
        </w:rPr>
      </w:pPr>
      <w:r w:rsidRPr="00892BB2">
        <w:rPr>
          <w:rFonts w:ascii="Times New Roman" w:hAnsi="Times New Roman"/>
          <w:sz w:val="24"/>
          <w:szCs w:val="24"/>
        </w:rPr>
        <w:t xml:space="preserve">Students and employees should refer to the following person or agency when reporting or seeking help on a </w:t>
      </w:r>
      <w:r w:rsidRPr="00892BB2">
        <w:rPr>
          <w:rFonts w:ascii="Times New Roman" w:hAnsi="Times New Roman" w:cs="Times New Roman"/>
          <w:sz w:val="24"/>
          <w:szCs w:val="24"/>
        </w:rPr>
        <w:t xml:space="preserve">criminal incident.  Please note that any emergency that requires immediate attention should not be waited upon on to report to the school’s </w:t>
      </w:r>
      <w:r w:rsidR="0086740F" w:rsidRPr="00892BB2">
        <w:rPr>
          <w:rFonts w:ascii="Times New Roman" w:hAnsi="Times New Roman" w:cs="Times New Roman"/>
          <w:sz w:val="24"/>
          <w:szCs w:val="24"/>
        </w:rPr>
        <w:t>President</w:t>
      </w:r>
      <w:r w:rsidRPr="00892BB2">
        <w:rPr>
          <w:rFonts w:ascii="Times New Roman" w:hAnsi="Times New Roman" w:cs="Times New Roman"/>
          <w:sz w:val="24"/>
          <w:szCs w:val="24"/>
        </w:rPr>
        <w:t xml:space="preserve"> but rather contact the appropriate agency by calling (911).</w:t>
      </w:r>
      <w:r w:rsidR="0086740F" w:rsidRPr="00892BB2">
        <w:rPr>
          <w:rFonts w:ascii="Times New Roman" w:hAnsi="Times New Roman" w:cs="Times New Roman"/>
          <w:sz w:val="24"/>
          <w:szCs w:val="24"/>
        </w:rPr>
        <w:t xml:space="preserve">  </w:t>
      </w:r>
    </w:p>
    <w:p w:rsidR="00662F24" w:rsidRDefault="00662F24" w:rsidP="00A61399">
      <w:pPr>
        <w:jc w:val="center"/>
        <w:rPr>
          <w:rFonts w:ascii="Times New Roman" w:hAnsi="Times New Roman" w:cs="Times New Roman"/>
          <w:b/>
          <w:i/>
          <w:sz w:val="28"/>
          <w:szCs w:val="28"/>
        </w:rPr>
      </w:pPr>
    </w:p>
    <w:p w:rsidR="00276161" w:rsidRPr="00F710FE" w:rsidRDefault="00276161" w:rsidP="00A61399">
      <w:pPr>
        <w:jc w:val="center"/>
        <w:rPr>
          <w:rFonts w:ascii="Times New Roman" w:hAnsi="Times New Roman" w:cs="Times New Roman"/>
          <w:sz w:val="28"/>
          <w:szCs w:val="28"/>
        </w:rPr>
      </w:pPr>
      <w:r w:rsidRPr="00F710FE">
        <w:rPr>
          <w:rFonts w:ascii="Times New Roman" w:hAnsi="Times New Roman" w:cs="Times New Roman"/>
          <w:b/>
          <w:i/>
          <w:sz w:val="28"/>
          <w:szCs w:val="28"/>
        </w:rPr>
        <w:t>GENERAL EMERGENCY PROCEDURES</w:t>
      </w:r>
    </w:p>
    <w:p w:rsidR="00276161" w:rsidRPr="00F710FE" w:rsidRDefault="00276161" w:rsidP="00892BB2">
      <w:pPr>
        <w:spacing w:after="0"/>
        <w:jc w:val="both"/>
        <w:rPr>
          <w:rFonts w:ascii="Times New Roman" w:hAnsi="Times New Roman" w:cs="Times New Roman"/>
          <w:color w:val="000000" w:themeColor="text1"/>
          <w:sz w:val="26"/>
          <w:szCs w:val="26"/>
        </w:rPr>
      </w:pPr>
      <w:r w:rsidRPr="00F710FE">
        <w:rPr>
          <w:rFonts w:ascii="Times New Roman" w:hAnsi="Times New Roman" w:cs="Times New Roman"/>
          <w:b/>
          <w:color w:val="000000" w:themeColor="text1"/>
          <w:sz w:val="26"/>
          <w:szCs w:val="26"/>
        </w:rPr>
        <w:t>Who to Contact</w:t>
      </w:r>
    </w:p>
    <w:p w:rsidR="00276161" w:rsidRPr="00F710FE" w:rsidRDefault="00276161" w:rsidP="00892BB2">
      <w:pPr>
        <w:spacing w:after="0"/>
        <w:jc w:val="both"/>
        <w:rPr>
          <w:rFonts w:ascii="Times New Roman" w:eastAsia="Cambria" w:hAnsi="Times New Roman" w:cs="Times New Roman"/>
          <w:sz w:val="24"/>
          <w:szCs w:val="24"/>
        </w:rPr>
      </w:pPr>
      <w:r w:rsidRPr="00F710FE">
        <w:rPr>
          <w:rFonts w:ascii="Times New Roman" w:hAnsi="Times New Roman" w:cs="Times New Roman"/>
          <w:color w:val="000000" w:themeColor="text1"/>
          <w:sz w:val="24"/>
          <w:szCs w:val="24"/>
        </w:rPr>
        <w:t xml:space="preserve">All employees are expected to be familiar with and to follow procedures outlined in the </w:t>
      </w:r>
      <w:r w:rsidR="00F324AB" w:rsidRPr="00F710FE">
        <w:rPr>
          <w:rFonts w:ascii="Times New Roman" w:hAnsi="Times New Roman" w:cs="Times New Roman"/>
          <w:color w:val="000000" w:themeColor="text1"/>
          <w:sz w:val="24"/>
          <w:szCs w:val="24"/>
        </w:rPr>
        <w:t>Vogue College</w:t>
      </w:r>
      <w:r w:rsidR="00EB7874" w:rsidRPr="00F710FE">
        <w:rPr>
          <w:rFonts w:ascii="Times New Roman" w:hAnsi="Times New Roman" w:cs="Times New Roman"/>
          <w:color w:val="000000" w:themeColor="text1"/>
          <w:sz w:val="24"/>
          <w:szCs w:val="24"/>
        </w:rPr>
        <w:t xml:space="preserve"> </w:t>
      </w:r>
      <w:r w:rsidR="00F324AB" w:rsidRPr="00F710FE">
        <w:rPr>
          <w:rFonts w:ascii="Times New Roman" w:hAnsi="Times New Roman" w:cs="Times New Roman"/>
          <w:color w:val="000000" w:themeColor="text1"/>
          <w:sz w:val="24"/>
          <w:szCs w:val="24"/>
        </w:rPr>
        <w:t>C</w:t>
      </w:r>
      <w:r w:rsidRPr="00F710FE">
        <w:rPr>
          <w:rFonts w:ascii="Times New Roman" w:hAnsi="Times New Roman" w:cs="Times New Roman"/>
          <w:color w:val="000000" w:themeColor="text1"/>
          <w:sz w:val="24"/>
          <w:szCs w:val="24"/>
        </w:rPr>
        <w:t xml:space="preserve">ritical Response Plan.  </w:t>
      </w:r>
      <w:r w:rsidRPr="00F710FE">
        <w:rPr>
          <w:rFonts w:ascii="Times New Roman" w:eastAsia="Cambria" w:hAnsi="Times New Roman" w:cs="Times New Roman"/>
          <w:sz w:val="24"/>
          <w:szCs w:val="24"/>
        </w:rPr>
        <w:t>In the case of an emergency or immediate or perceived threat toward the students and/or employees, or immediate or perceived threat toward any other person on the school premises, the employee is authorized</w:t>
      </w:r>
      <w:r w:rsidR="00432B2E" w:rsidRPr="00F710FE">
        <w:rPr>
          <w:rFonts w:ascii="Times New Roman" w:eastAsia="Cambria" w:hAnsi="Times New Roman" w:cs="Times New Roman"/>
          <w:sz w:val="24"/>
          <w:szCs w:val="24"/>
        </w:rPr>
        <w:t xml:space="preserve"> to</w:t>
      </w:r>
      <w:r w:rsidRPr="00F710FE">
        <w:rPr>
          <w:rFonts w:ascii="Times New Roman" w:eastAsia="Cambria" w:hAnsi="Times New Roman" w:cs="Times New Roman"/>
          <w:sz w:val="24"/>
          <w:szCs w:val="24"/>
        </w:rPr>
        <w:t xml:space="preserve"> make an emergency call to 911.  Instructors (including student instructors) and/or staff members should remain in the room with their students if they are notified of a possible emergency.  As soon as is reasonably possible, the Administration should be notified of the threat.</w:t>
      </w:r>
    </w:p>
    <w:p w:rsidR="00F710FE" w:rsidRPr="00892BB2" w:rsidRDefault="00F710FE" w:rsidP="00892BB2">
      <w:pPr>
        <w:spacing w:after="0"/>
        <w:jc w:val="both"/>
        <w:rPr>
          <w:rFonts w:ascii="Times New Roman" w:eastAsia="Cambria" w:hAnsi="Times New Roman" w:cs="Times New Roman"/>
        </w:rPr>
      </w:pPr>
    </w:p>
    <w:p w:rsidR="00276161" w:rsidRPr="00F710FE" w:rsidRDefault="00276161" w:rsidP="00F710FE">
      <w:pPr>
        <w:spacing w:after="0"/>
        <w:jc w:val="both"/>
        <w:rPr>
          <w:rFonts w:ascii="Times New Roman" w:eastAsia="Cambria" w:hAnsi="Times New Roman"/>
          <w:b/>
          <w:sz w:val="26"/>
          <w:szCs w:val="26"/>
        </w:rPr>
      </w:pPr>
      <w:r w:rsidRPr="00F710FE">
        <w:rPr>
          <w:rFonts w:ascii="Times New Roman" w:eastAsia="Cambria" w:hAnsi="Times New Roman"/>
          <w:b/>
          <w:sz w:val="26"/>
          <w:szCs w:val="26"/>
        </w:rPr>
        <w:t>Medical Attention</w:t>
      </w:r>
    </w:p>
    <w:p w:rsidR="001524C6" w:rsidRDefault="00276161" w:rsidP="001524C6">
      <w:pPr>
        <w:spacing w:after="0"/>
        <w:jc w:val="both"/>
        <w:rPr>
          <w:rFonts w:ascii="Times New Roman" w:eastAsia="Cambria" w:hAnsi="Times New Roman"/>
          <w:sz w:val="24"/>
          <w:szCs w:val="24"/>
        </w:rPr>
      </w:pPr>
      <w:r w:rsidRPr="00F710FE">
        <w:rPr>
          <w:rFonts w:ascii="Times New Roman" w:eastAsia="Cambria" w:hAnsi="Times New Roman"/>
          <w:sz w:val="24"/>
          <w:szCs w:val="24"/>
        </w:rPr>
        <w:t>Anything requiring more than minor attention is to be referred to the local hospital.  Except in cases of severe illness or medical emergencies, students are considered mature enough to seek appropriate relief such as returning home, visiting the restroom, or seeking medical help.</w:t>
      </w:r>
    </w:p>
    <w:p w:rsidR="001524C6" w:rsidRDefault="001524C6" w:rsidP="001524C6">
      <w:pPr>
        <w:spacing w:after="0"/>
        <w:jc w:val="both"/>
        <w:rPr>
          <w:rFonts w:ascii="Times New Roman" w:eastAsia="Cambria" w:hAnsi="Times New Roman" w:cs="Times New Roman"/>
          <w:b/>
          <w:i/>
          <w:sz w:val="28"/>
          <w:szCs w:val="28"/>
        </w:rPr>
      </w:pPr>
    </w:p>
    <w:p w:rsidR="00276161" w:rsidRPr="00F710FE" w:rsidRDefault="00276161" w:rsidP="00A61399">
      <w:pPr>
        <w:jc w:val="center"/>
        <w:rPr>
          <w:rFonts w:ascii="Times New Roman" w:eastAsia="Cambria" w:hAnsi="Times New Roman" w:cs="Times New Roman"/>
          <w:b/>
          <w:i/>
          <w:sz w:val="28"/>
          <w:szCs w:val="28"/>
        </w:rPr>
      </w:pPr>
      <w:r w:rsidRPr="00F710FE">
        <w:rPr>
          <w:rFonts w:ascii="Times New Roman" w:eastAsia="Cambria" w:hAnsi="Times New Roman" w:cs="Times New Roman"/>
          <w:b/>
          <w:i/>
          <w:sz w:val="28"/>
          <w:szCs w:val="28"/>
        </w:rPr>
        <w:t>PERSONAL RESPONSIBILITY FOR SAFETY</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No safety rule is a complete substitute for common sense, nor can safety rules be devised to cover every situation you experience.  For these reasons, good judgment must be used in every situation.  Each person is responsible for the following:</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Individual Responsibility</w:t>
      </w:r>
    </w:p>
    <w:p w:rsidR="00276161" w:rsidRPr="00F710FE" w:rsidRDefault="00276161" w:rsidP="00F710FE">
      <w:pPr>
        <w:spacing w:after="0"/>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Follow the approved practices and procedures or standards which apply, on any work you perform for the school.</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Use only the appropriate protective equipment and devices.  Use such equipment or devices whenever the hazard justifies their use or when so instructed by your supervisor.</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It is the responsibility of everyone to make frequent inspections of tools and other equipment used to make sure such tools and equipment are in good physical condition.</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lastRenderedPageBreak/>
        <w:t xml:space="preserve">Report to your </w:t>
      </w:r>
      <w:r w:rsidR="0008235B">
        <w:rPr>
          <w:rFonts w:ascii="Times New Roman" w:hAnsi="Times New Roman"/>
          <w:color w:val="000000" w:themeColor="text1"/>
          <w:sz w:val="24"/>
          <w:szCs w:val="24"/>
        </w:rPr>
        <w:t>Administrator</w:t>
      </w:r>
      <w:r w:rsidRPr="00F710FE">
        <w:rPr>
          <w:rFonts w:ascii="Times New Roman" w:hAnsi="Times New Roman"/>
          <w:color w:val="000000" w:themeColor="text1"/>
          <w:sz w:val="24"/>
          <w:szCs w:val="24"/>
        </w:rPr>
        <w:t>/Instructor any condition which might injure any person or damage any property.  The hazard should also be pointed out to others exposed to it in order to correct or avoid it before an accident occurs.</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If anyone observes another who is about to endanger themselves, another </w:t>
      </w:r>
      <w:r w:rsidR="00432B2E" w:rsidRPr="00F710FE">
        <w:rPr>
          <w:rFonts w:ascii="Times New Roman" w:hAnsi="Times New Roman"/>
          <w:color w:val="000000" w:themeColor="text1"/>
          <w:sz w:val="24"/>
          <w:szCs w:val="24"/>
        </w:rPr>
        <w:t>person, or property while at VCC</w:t>
      </w:r>
      <w:r w:rsidRPr="00F710FE">
        <w:rPr>
          <w:rFonts w:ascii="Times New Roman" w:hAnsi="Times New Roman"/>
          <w:color w:val="000000" w:themeColor="text1"/>
          <w:sz w:val="24"/>
          <w:szCs w:val="24"/>
        </w:rPr>
        <w:t>, they should intervene immediately in such a way</w:t>
      </w:r>
      <w:r w:rsidR="00CD30DD" w:rsidRPr="00F710FE">
        <w:rPr>
          <w:rFonts w:ascii="Times New Roman" w:hAnsi="Times New Roman"/>
          <w:color w:val="000000" w:themeColor="text1"/>
          <w:sz w:val="24"/>
          <w:szCs w:val="24"/>
        </w:rPr>
        <w:t xml:space="preserve"> as to not endanger themselves.</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Accident Investigation and Reporting</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Anyone who suffers an injury during school shall promptly report such injury to the </w:t>
      </w:r>
      <w:r w:rsidR="00CD30DD" w:rsidRPr="00F710FE">
        <w:rPr>
          <w:rFonts w:ascii="Times New Roman" w:hAnsi="Times New Roman"/>
          <w:color w:val="000000" w:themeColor="text1"/>
          <w:sz w:val="24"/>
          <w:szCs w:val="24"/>
        </w:rPr>
        <w:t xml:space="preserve">school </w:t>
      </w:r>
      <w:r w:rsidR="0008235B">
        <w:rPr>
          <w:rFonts w:ascii="Times New Roman" w:hAnsi="Times New Roman"/>
          <w:color w:val="000000" w:themeColor="text1"/>
          <w:sz w:val="24"/>
          <w:szCs w:val="24"/>
        </w:rPr>
        <w:t>Administrator</w:t>
      </w:r>
      <w:r w:rsidRPr="00F710FE">
        <w:rPr>
          <w:rFonts w:ascii="Times New Roman" w:hAnsi="Times New Roman"/>
          <w:color w:val="000000" w:themeColor="text1"/>
          <w:sz w:val="24"/>
          <w:szCs w:val="24"/>
        </w:rPr>
        <w:t>/ Instructor no later than end of the period on the day in which the injury occurred.</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Every accident shall be investigated to determine the cause and the steps needed to prevent a recurrence.  It shall be the responsibility of the Supervisor/Instructor to obtain the complete and detailed facts of the accident as soon as possible after it occurs and to see that the required reports are made to the Administration.</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Firearms</w:t>
      </w:r>
    </w:p>
    <w:p w:rsidR="00276161" w:rsidRPr="00F710FE" w:rsidRDefault="00276161" w:rsidP="00F710FE">
      <w:pPr>
        <w:spacing w:after="0"/>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Firearms, ammunition, explosives or other weapons are prohibited on the school property.</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Exceptions to this policy are limited to the following instances:</w:t>
      </w:r>
    </w:p>
    <w:p w:rsidR="00276161" w:rsidRPr="00F710FE" w:rsidRDefault="00276161" w:rsidP="00276161">
      <w:pPr>
        <w:pStyle w:val="ListParagraph"/>
        <w:widowControl/>
        <w:numPr>
          <w:ilvl w:val="0"/>
          <w:numId w:val="5"/>
        </w:num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Department of Public Safety and other law enforcement agencies in performance of their normal duties may carry firearms on School property and</w:t>
      </w:r>
    </w:p>
    <w:p w:rsidR="00276161" w:rsidRDefault="00276161" w:rsidP="00276161">
      <w:pPr>
        <w:pStyle w:val="ListParagraph"/>
        <w:widowControl/>
        <w:numPr>
          <w:ilvl w:val="0"/>
          <w:numId w:val="5"/>
        </w:num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TCLEOSE approved students.</w:t>
      </w:r>
    </w:p>
    <w:p w:rsidR="00F710FE" w:rsidRPr="00F710FE" w:rsidRDefault="00F710FE" w:rsidP="00276161">
      <w:pPr>
        <w:pStyle w:val="ListParagraph"/>
        <w:widowControl/>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Personal safety items such as Mace spray, pepper spray and stun guns may be kept put away in vehicle </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Good Housekeeping</w:t>
      </w:r>
    </w:p>
    <w:p w:rsidR="001524C6" w:rsidRDefault="00276161" w:rsidP="001524C6">
      <w:pPr>
        <w:spacing w:after="0"/>
        <w:jc w:val="both"/>
        <w:rPr>
          <w:rFonts w:ascii="Times New Roman" w:hAnsi="Times New Roman" w:cs="Times New Roman"/>
          <w:b/>
          <w:i/>
          <w:sz w:val="28"/>
          <w:szCs w:val="28"/>
        </w:rPr>
      </w:pPr>
      <w:r w:rsidRPr="00F710FE">
        <w:rPr>
          <w:rFonts w:ascii="Times New Roman" w:hAnsi="Times New Roman"/>
          <w:color w:val="000000" w:themeColor="text1"/>
          <w:sz w:val="24"/>
          <w:szCs w:val="24"/>
        </w:rPr>
        <w:t xml:space="preserve">Good Housekeeping is essential to safe operation.  It will result in fewer accidents and will reduce fire hazards.  Oil and chemical spills should be cleaned up promptly to eliminate slipping and fire hazards.  All work areas must be kept free of </w:t>
      </w:r>
      <w:r w:rsidR="00CD30DD" w:rsidRPr="00F710FE">
        <w:rPr>
          <w:rFonts w:ascii="Times New Roman" w:hAnsi="Times New Roman"/>
          <w:color w:val="000000" w:themeColor="text1"/>
          <w:sz w:val="24"/>
          <w:szCs w:val="24"/>
        </w:rPr>
        <w:t>kit duffel bags</w:t>
      </w:r>
      <w:r w:rsidRPr="00F710FE">
        <w:rPr>
          <w:rFonts w:ascii="Times New Roman" w:hAnsi="Times New Roman"/>
          <w:color w:val="000000" w:themeColor="text1"/>
          <w:sz w:val="24"/>
          <w:szCs w:val="24"/>
        </w:rPr>
        <w:t>, materials, extension cords, and other objects which create hazards.  Cleaning up the area where you are working is part of the job.  A job is not completed until the area is cleaned up.</w:t>
      </w:r>
    </w:p>
    <w:p w:rsidR="00276161" w:rsidRPr="00F710FE" w:rsidRDefault="00276161" w:rsidP="00A61399">
      <w:pPr>
        <w:jc w:val="center"/>
        <w:rPr>
          <w:rFonts w:ascii="Times New Roman" w:hAnsi="Times New Roman" w:cs="Times New Roman"/>
          <w:b/>
          <w:i/>
          <w:sz w:val="28"/>
          <w:szCs w:val="28"/>
        </w:rPr>
      </w:pPr>
      <w:r w:rsidRPr="00F710FE">
        <w:rPr>
          <w:rFonts w:ascii="Times New Roman" w:hAnsi="Times New Roman" w:cs="Times New Roman"/>
          <w:b/>
          <w:i/>
          <w:sz w:val="28"/>
          <w:szCs w:val="28"/>
        </w:rPr>
        <w:t>FIRE PREVENTION AND SECURITY</w:t>
      </w:r>
    </w:p>
    <w:p w:rsidR="00276161" w:rsidRPr="00CA6663" w:rsidRDefault="00276161" w:rsidP="00CA6663">
      <w:pPr>
        <w:spacing w:after="0"/>
        <w:rPr>
          <w:rFonts w:ascii="Times New Roman" w:hAnsi="Times New Roman"/>
          <w:color w:val="000000" w:themeColor="text1"/>
          <w:sz w:val="26"/>
          <w:szCs w:val="26"/>
        </w:rPr>
      </w:pPr>
      <w:r w:rsidRPr="00CA6663">
        <w:rPr>
          <w:rFonts w:ascii="Times New Roman" w:hAnsi="Times New Roman"/>
          <w:b/>
          <w:color w:val="000000" w:themeColor="text1"/>
          <w:sz w:val="26"/>
          <w:szCs w:val="26"/>
        </w:rPr>
        <w:t>Fire Prevention</w:t>
      </w:r>
    </w:p>
    <w:p w:rsidR="00276161" w:rsidRPr="00CA6663" w:rsidRDefault="00276161" w:rsidP="00CA6663">
      <w:pPr>
        <w:spacing w:after="0"/>
        <w:rPr>
          <w:rFonts w:ascii="Times New Roman" w:hAnsi="Times New Roman"/>
          <w:color w:val="000000" w:themeColor="text1"/>
          <w:sz w:val="24"/>
          <w:szCs w:val="24"/>
        </w:rPr>
      </w:pPr>
      <w:r w:rsidRPr="00CA6663">
        <w:rPr>
          <w:rFonts w:ascii="Times New Roman" w:hAnsi="Times New Roman"/>
          <w:color w:val="000000" w:themeColor="text1"/>
          <w:sz w:val="24"/>
          <w:szCs w:val="24"/>
        </w:rPr>
        <w:t>Everyone should exercise good judgment and conduct themselves in a manner that would prevent fires while on School property.</w:t>
      </w:r>
      <w:r w:rsidR="00CD30DD" w:rsidRPr="00CA6663">
        <w:rPr>
          <w:rFonts w:ascii="Times New Roman" w:hAnsi="Times New Roman"/>
          <w:color w:val="000000" w:themeColor="text1"/>
          <w:sz w:val="24"/>
          <w:szCs w:val="24"/>
        </w:rPr>
        <w:t xml:space="preserve"> </w:t>
      </w:r>
      <w:r w:rsidRPr="00CA6663">
        <w:rPr>
          <w:rFonts w:ascii="Times New Roman" w:hAnsi="Times New Roman"/>
          <w:color w:val="000000" w:themeColor="text1"/>
          <w:sz w:val="24"/>
          <w:szCs w:val="24"/>
        </w:rPr>
        <w:t>No one should smoke in areas where “No Smoking” signs are posted, or where hazard from smoking exists.</w:t>
      </w:r>
      <w:r w:rsidR="00CD30DD" w:rsidRPr="00CA6663">
        <w:rPr>
          <w:rFonts w:ascii="Times New Roman" w:hAnsi="Times New Roman"/>
          <w:color w:val="000000" w:themeColor="text1"/>
          <w:sz w:val="24"/>
          <w:szCs w:val="24"/>
        </w:rPr>
        <w:t xml:space="preserve"> </w:t>
      </w:r>
      <w:r w:rsidRPr="00CA6663">
        <w:rPr>
          <w:rFonts w:ascii="Times New Roman" w:hAnsi="Times New Roman"/>
          <w:color w:val="000000" w:themeColor="text1"/>
          <w:sz w:val="24"/>
          <w:szCs w:val="24"/>
        </w:rPr>
        <w:t xml:space="preserve">If a fire should occur, contact your </w:t>
      </w:r>
      <w:r w:rsidR="00CD30DD" w:rsidRPr="00CA6663">
        <w:rPr>
          <w:rFonts w:ascii="Times New Roman" w:hAnsi="Times New Roman"/>
          <w:color w:val="000000" w:themeColor="text1"/>
          <w:sz w:val="24"/>
          <w:szCs w:val="24"/>
        </w:rPr>
        <w:t xml:space="preserve">school </w:t>
      </w:r>
      <w:r w:rsidR="0008235B">
        <w:rPr>
          <w:rFonts w:ascii="Times New Roman" w:hAnsi="Times New Roman"/>
          <w:color w:val="000000" w:themeColor="text1"/>
          <w:sz w:val="24"/>
          <w:szCs w:val="24"/>
        </w:rPr>
        <w:t>administrator</w:t>
      </w:r>
      <w:r w:rsidR="00CD30DD" w:rsidRPr="00CA6663">
        <w:rPr>
          <w:rFonts w:ascii="Times New Roman" w:hAnsi="Times New Roman"/>
          <w:color w:val="000000" w:themeColor="text1"/>
          <w:sz w:val="24"/>
          <w:szCs w:val="24"/>
        </w:rPr>
        <w:t xml:space="preserve">/instructor immediately. </w:t>
      </w:r>
      <w:r w:rsidRPr="00CA6663">
        <w:rPr>
          <w:rFonts w:ascii="Times New Roman" w:hAnsi="Times New Roman"/>
          <w:color w:val="000000" w:themeColor="text1"/>
          <w:sz w:val="24"/>
          <w:szCs w:val="24"/>
        </w:rPr>
        <w:t>Stay calm.  If the fire is small, select the proper extinguisher and attack the fire (if this can be done safely).</w:t>
      </w:r>
    </w:p>
    <w:p w:rsidR="00CD30DD" w:rsidRPr="003F7248" w:rsidRDefault="00CD30DD" w:rsidP="00276161">
      <w:pPr>
        <w:rPr>
          <w:rFonts w:ascii="Times New Roman" w:hAnsi="Times New Roman"/>
          <w:color w:val="000000" w:themeColor="text1"/>
        </w:rPr>
      </w:pPr>
    </w:p>
    <w:p w:rsidR="004E33D4" w:rsidRPr="00CA6663" w:rsidRDefault="00276161" w:rsidP="00276161">
      <w:pPr>
        <w:rPr>
          <w:rFonts w:ascii="Times New Roman" w:hAnsi="Times New Roman"/>
          <w:color w:val="000000" w:themeColor="text1"/>
          <w:sz w:val="24"/>
          <w:szCs w:val="24"/>
        </w:rPr>
      </w:pPr>
      <w:r w:rsidRPr="00CA6663">
        <w:rPr>
          <w:rFonts w:ascii="Times New Roman" w:hAnsi="Times New Roman"/>
          <w:color w:val="000000" w:themeColor="text1"/>
          <w:sz w:val="24"/>
          <w:szCs w:val="24"/>
        </w:rPr>
        <w:t>The following chart describes the different types of fires normally encountered and the proper extinguisher to use in each case.</w:t>
      </w:r>
    </w:p>
    <w:tbl>
      <w:tblPr>
        <w:tblStyle w:val="TableGrid"/>
        <w:tblW w:w="0" w:type="auto"/>
        <w:jc w:val="center"/>
        <w:tblLook w:val="04A0" w:firstRow="1" w:lastRow="0" w:firstColumn="1" w:lastColumn="0" w:noHBand="0" w:noVBand="1"/>
      </w:tblPr>
      <w:tblGrid>
        <w:gridCol w:w="4788"/>
        <w:gridCol w:w="4788"/>
      </w:tblGrid>
      <w:tr w:rsidR="00276161" w:rsidRPr="00CA6663" w:rsidTr="002324CB">
        <w:trPr>
          <w:jc w:val="center"/>
        </w:trPr>
        <w:tc>
          <w:tcPr>
            <w:tcW w:w="4788" w:type="dxa"/>
            <w:shd w:val="clear" w:color="auto" w:fill="C6D9F1" w:themeFill="text2" w:themeFillTint="33"/>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lastRenderedPageBreak/>
              <w:t>TYPES OF FIRES</w:t>
            </w:r>
          </w:p>
        </w:tc>
        <w:tc>
          <w:tcPr>
            <w:tcW w:w="4788" w:type="dxa"/>
            <w:shd w:val="clear" w:color="auto" w:fill="C6D9F1" w:themeFill="text2" w:themeFillTint="33"/>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TYPES OF EXTINGUIDHER AND AGENT</w:t>
            </w:r>
          </w:p>
        </w:tc>
      </w:tr>
      <w:tr w:rsidR="00276161" w:rsidRPr="00CA6663" w:rsidTr="002324CB">
        <w:trPr>
          <w:jc w:val="center"/>
        </w:trPr>
        <w:tc>
          <w:tcPr>
            <w:tcW w:w="4788" w:type="dxa"/>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Ordinary Combustible</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Materials Such As</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Paper, Wood, and Trash</w:t>
            </w:r>
          </w:p>
        </w:tc>
        <w:tc>
          <w:tcPr>
            <w:tcW w:w="4788" w:type="dxa"/>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Water (Preferred)</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 xml:space="preserve">And </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Multi-purpose</w:t>
            </w:r>
          </w:p>
        </w:tc>
      </w:tr>
      <w:tr w:rsidR="00276161" w:rsidRPr="003F7248" w:rsidTr="002324CB">
        <w:trPr>
          <w:jc w:val="center"/>
        </w:trPr>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Flammable Liquid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 Gases such As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 xml:space="preserve">Gasoline, Lubricating </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Oils and Natural Gas</w:t>
            </w:r>
          </w:p>
        </w:tc>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Dry Chemical</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(Preferred)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Carbon Dioxide</w:t>
            </w:r>
          </w:p>
        </w:tc>
      </w:tr>
      <w:tr w:rsidR="00276161" w:rsidRPr="003F7248" w:rsidTr="002324CB">
        <w:trPr>
          <w:jc w:val="center"/>
        </w:trPr>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Electrical such as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Electronic Instruments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 Switchgear</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Installations</w:t>
            </w:r>
          </w:p>
        </w:tc>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Carbon dioxide</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(Preferred)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Dry Chemical</w:t>
            </w:r>
          </w:p>
        </w:tc>
      </w:tr>
    </w:tbl>
    <w:p w:rsidR="00276161" w:rsidRPr="003F7248" w:rsidRDefault="00276161" w:rsidP="00276161">
      <w:pPr>
        <w:ind w:left="1440"/>
        <w:rPr>
          <w:rFonts w:ascii="Times New Roman" w:hAnsi="Times New Roman"/>
          <w:color w:val="000000" w:themeColor="text1"/>
        </w:rPr>
      </w:pPr>
    </w:p>
    <w:p w:rsidR="00276161" w:rsidRPr="00CA6663" w:rsidRDefault="00276161" w:rsidP="00CA6663">
      <w:pPr>
        <w:spacing w:after="0"/>
        <w:rPr>
          <w:rFonts w:ascii="Times New Roman" w:hAnsi="Times New Roman" w:cs="Times New Roman"/>
          <w:color w:val="000000" w:themeColor="text1"/>
          <w:sz w:val="26"/>
          <w:szCs w:val="26"/>
        </w:rPr>
      </w:pPr>
      <w:r w:rsidRPr="00CA6663">
        <w:rPr>
          <w:rFonts w:ascii="Times New Roman" w:hAnsi="Times New Roman" w:cs="Times New Roman"/>
          <w:b/>
          <w:color w:val="000000" w:themeColor="text1"/>
          <w:sz w:val="26"/>
          <w:szCs w:val="26"/>
        </w:rPr>
        <w:t>Storage of Flammable Liquids</w:t>
      </w:r>
    </w:p>
    <w:p w:rsidR="004E33D4" w:rsidRPr="00CA6663" w:rsidRDefault="00276161" w:rsidP="00276161">
      <w:pPr>
        <w:rPr>
          <w:rFonts w:ascii="Times New Roman" w:hAnsi="Times New Roman" w:cs="Times New Roman"/>
          <w:color w:val="000000" w:themeColor="text1"/>
          <w:sz w:val="24"/>
          <w:szCs w:val="24"/>
        </w:rPr>
      </w:pPr>
      <w:r w:rsidRPr="00CA6663">
        <w:rPr>
          <w:rFonts w:ascii="Times New Roman" w:hAnsi="Times New Roman" w:cs="Times New Roman"/>
          <w:color w:val="000000" w:themeColor="text1"/>
          <w:sz w:val="24"/>
          <w:szCs w:val="24"/>
        </w:rPr>
        <w:t>Metal containers and/or safety cans equipped with flame arresters and spring actuated caps should be used for the storage and handling of all flammable liquids with a flash</w:t>
      </w:r>
      <w:r w:rsidR="00EE1039" w:rsidRPr="00CA6663">
        <w:rPr>
          <w:rFonts w:ascii="Times New Roman" w:hAnsi="Times New Roman" w:cs="Times New Roman"/>
          <w:color w:val="000000" w:themeColor="text1"/>
          <w:sz w:val="24"/>
          <w:szCs w:val="24"/>
        </w:rPr>
        <w:t>point of less than 100 degree F</w:t>
      </w:r>
    </w:p>
    <w:p w:rsidR="00276161" w:rsidRPr="00CA6663" w:rsidRDefault="00276161" w:rsidP="00B32029">
      <w:pPr>
        <w:autoSpaceDE w:val="0"/>
        <w:autoSpaceDN w:val="0"/>
        <w:adjustRightInd w:val="0"/>
        <w:jc w:val="center"/>
        <w:rPr>
          <w:rFonts w:ascii="Times New Roman" w:hAnsi="Times New Roman" w:cs="Times New Roman"/>
          <w:b/>
          <w:i/>
          <w:sz w:val="28"/>
          <w:szCs w:val="28"/>
        </w:rPr>
      </w:pPr>
      <w:r w:rsidRPr="00CA6663">
        <w:rPr>
          <w:rFonts w:ascii="Times New Roman" w:hAnsi="Times New Roman" w:cs="Times New Roman"/>
          <w:b/>
          <w:i/>
          <w:sz w:val="28"/>
          <w:szCs w:val="28"/>
        </w:rPr>
        <w:t>SOLVENTS, CHEMICALS &amp; CHEMICAL CLEANING, WATER TREATMENT</w:t>
      </w:r>
    </w:p>
    <w:p w:rsidR="00276161" w:rsidRPr="009E5934" w:rsidRDefault="00276161" w:rsidP="001524C6">
      <w:pPr>
        <w:autoSpaceDE w:val="0"/>
        <w:autoSpaceDN w:val="0"/>
        <w:adjustRightInd w:val="0"/>
        <w:spacing w:after="0"/>
        <w:rPr>
          <w:rFonts w:ascii="Times New Roman" w:hAnsi="Times New Roman" w:cs="Times New Roman"/>
          <w:bCs/>
          <w:color w:val="231F20"/>
          <w:sz w:val="26"/>
          <w:szCs w:val="26"/>
        </w:rPr>
      </w:pPr>
      <w:r w:rsidRPr="009E5934">
        <w:rPr>
          <w:rFonts w:ascii="Times New Roman" w:hAnsi="Times New Roman" w:cs="Times New Roman"/>
          <w:b/>
          <w:bCs/>
          <w:color w:val="231F20"/>
          <w:sz w:val="26"/>
          <w:szCs w:val="26"/>
        </w:rPr>
        <w:t>Rule</w:t>
      </w:r>
    </w:p>
    <w:p w:rsidR="00276161" w:rsidRPr="00CA6663" w:rsidRDefault="00276161" w:rsidP="001524C6">
      <w:pPr>
        <w:autoSpaceDE w:val="0"/>
        <w:autoSpaceDN w:val="0"/>
        <w:adjustRightInd w:val="0"/>
        <w:spacing w:after="0"/>
        <w:jc w:val="both"/>
        <w:rPr>
          <w:rFonts w:ascii="Times New Roman" w:hAnsi="Times New Roman" w:cs="Times New Roman"/>
          <w:color w:val="231F20"/>
          <w:sz w:val="24"/>
          <w:szCs w:val="24"/>
        </w:rPr>
      </w:pPr>
      <w:r w:rsidRPr="001524C6">
        <w:rPr>
          <w:rFonts w:ascii="Times New Roman" w:hAnsi="Times New Roman" w:cs="Times New Roman"/>
          <w:color w:val="231F20"/>
          <w:sz w:val="24"/>
          <w:szCs w:val="24"/>
        </w:rPr>
        <w:t>All chemicals</w:t>
      </w:r>
      <w:r w:rsidRPr="00CA6663">
        <w:rPr>
          <w:rFonts w:ascii="Times New Roman" w:hAnsi="Times New Roman" w:cs="Times New Roman"/>
          <w:color w:val="231F20"/>
          <w:sz w:val="24"/>
          <w:szCs w:val="24"/>
        </w:rPr>
        <w:t xml:space="preserve"> and solvents are treated as potential hazards from initial delivery to ultimate use and require the use of safe practices at all times.</w:t>
      </w:r>
    </w:p>
    <w:p w:rsidR="00276161" w:rsidRPr="00CA6663" w:rsidRDefault="00276161" w:rsidP="00276161">
      <w:pPr>
        <w:autoSpaceDE w:val="0"/>
        <w:autoSpaceDN w:val="0"/>
        <w:adjustRightInd w:val="0"/>
        <w:jc w:val="both"/>
        <w:rPr>
          <w:rFonts w:ascii="Times New Roman" w:hAnsi="Times New Roman" w:cs="Times New Roman"/>
          <w:color w:val="231F20"/>
          <w:sz w:val="24"/>
          <w:szCs w:val="24"/>
        </w:rPr>
      </w:pPr>
      <w:r w:rsidRPr="00CA6663">
        <w:rPr>
          <w:rFonts w:ascii="Times New Roman" w:hAnsi="Times New Roman" w:cs="Times New Roman"/>
          <w:color w:val="231F20"/>
          <w:sz w:val="24"/>
          <w:szCs w:val="24"/>
        </w:rPr>
        <w:t>Anyone handling flammable liquids or chemicals of any type should wear appropriate protective clothing and will comply with industry safe practices and the safety instructions on the container label in regards to both the use and storage of these materials.</w:t>
      </w:r>
      <w:r w:rsidR="009E5934">
        <w:rPr>
          <w:rFonts w:ascii="Times New Roman" w:hAnsi="Times New Roman" w:cs="Times New Roman"/>
          <w:color w:val="231F20"/>
          <w:sz w:val="24"/>
          <w:szCs w:val="24"/>
        </w:rPr>
        <w:t xml:space="preserve"> </w:t>
      </w:r>
      <w:r w:rsidRPr="00CA6663">
        <w:rPr>
          <w:rFonts w:ascii="Times New Roman" w:hAnsi="Times New Roman" w:cs="Times New Roman"/>
          <w:color w:val="231F20"/>
          <w:sz w:val="24"/>
          <w:szCs w:val="24"/>
        </w:rPr>
        <w:t>Chemicals and materials with toxic fumes are to be used only in well-ventilated areas.</w:t>
      </w:r>
    </w:p>
    <w:p w:rsidR="00276161" w:rsidRPr="001524C6" w:rsidRDefault="00276161" w:rsidP="001524C6">
      <w:pPr>
        <w:autoSpaceDE w:val="0"/>
        <w:autoSpaceDN w:val="0"/>
        <w:adjustRightInd w:val="0"/>
        <w:spacing w:after="0"/>
        <w:rPr>
          <w:rFonts w:ascii="Times New Roman" w:hAnsi="Times New Roman" w:cs="Times New Roman"/>
          <w:bCs/>
          <w:color w:val="231F20"/>
          <w:sz w:val="26"/>
          <w:szCs w:val="26"/>
        </w:rPr>
      </w:pPr>
      <w:r w:rsidRPr="001524C6">
        <w:rPr>
          <w:rFonts w:ascii="Times New Roman" w:hAnsi="Times New Roman" w:cs="Times New Roman"/>
          <w:b/>
          <w:bCs/>
          <w:color w:val="231F20"/>
          <w:sz w:val="26"/>
          <w:szCs w:val="26"/>
        </w:rPr>
        <w:t>Responsibility</w:t>
      </w:r>
    </w:p>
    <w:p w:rsidR="00276161" w:rsidRPr="001524C6" w:rsidRDefault="00276161" w:rsidP="001524C6">
      <w:pPr>
        <w:autoSpaceDE w:val="0"/>
        <w:autoSpaceDN w:val="0"/>
        <w:adjustRightInd w:val="0"/>
        <w:spacing w:after="0"/>
        <w:jc w:val="both"/>
        <w:rPr>
          <w:rFonts w:ascii="Times New Roman" w:hAnsi="Times New Roman"/>
          <w:color w:val="231F20"/>
          <w:sz w:val="24"/>
          <w:szCs w:val="24"/>
        </w:rPr>
      </w:pPr>
      <w:r w:rsidRPr="001524C6">
        <w:rPr>
          <w:rFonts w:ascii="Times New Roman" w:hAnsi="Times New Roman"/>
          <w:color w:val="231F20"/>
          <w:sz w:val="24"/>
          <w:szCs w:val="24"/>
        </w:rPr>
        <w:t>It is the responsibility of everyone to be aware of the hazards related to the use of solvents, chemical cleaning materials, and other chemicals and to enforce the rules related to their use.</w:t>
      </w:r>
      <w:r w:rsidR="00CD30DD" w:rsidRPr="001524C6">
        <w:rPr>
          <w:rFonts w:ascii="Times New Roman" w:hAnsi="Times New Roman"/>
          <w:color w:val="231F20"/>
          <w:sz w:val="24"/>
          <w:szCs w:val="24"/>
        </w:rPr>
        <w:t xml:space="preserve"> </w:t>
      </w:r>
      <w:r w:rsidRPr="001524C6">
        <w:rPr>
          <w:rFonts w:ascii="Times New Roman" w:hAnsi="Times New Roman"/>
          <w:color w:val="231F20"/>
          <w:sz w:val="24"/>
          <w:szCs w:val="24"/>
        </w:rPr>
        <w:t>Hazards to be considered when using solvents, chemical cleaning materials, and other chemicals are:</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Contact with a hazardous material can cause skin rash or dermatitis, corrosive burns or eye damage.</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Potential explosive or fire hazard.</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The danger of ingestion of a poisonous, corrosive, or hazardous substance through the month or absorbed through the skin.</w:t>
      </w:r>
    </w:p>
    <w:p w:rsidR="00276161" w:rsidRPr="001524C6" w:rsidRDefault="00276161" w:rsidP="00276161">
      <w:pPr>
        <w:pStyle w:val="ListParagraph"/>
        <w:widowControl/>
        <w:numPr>
          <w:ilvl w:val="0"/>
          <w:numId w:val="6"/>
        </w:numPr>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The inhalation of a volatile solvent, gas or toxic dust which may produce asphyxiation, intoxication, or damage to mucous membrane and internal organs.</w:t>
      </w:r>
    </w:p>
    <w:p w:rsidR="00276161" w:rsidRPr="001524C6" w:rsidRDefault="00276161" w:rsidP="001524C6">
      <w:pPr>
        <w:spacing w:after="0"/>
        <w:jc w:val="both"/>
        <w:rPr>
          <w:rFonts w:ascii="Times New Roman" w:hAnsi="Times New Roman"/>
          <w:color w:val="000000" w:themeColor="text1"/>
          <w:sz w:val="26"/>
          <w:szCs w:val="26"/>
        </w:rPr>
      </w:pPr>
      <w:r w:rsidRPr="001524C6">
        <w:rPr>
          <w:rFonts w:ascii="Times New Roman" w:hAnsi="Times New Roman"/>
          <w:b/>
          <w:color w:val="000000" w:themeColor="text1"/>
          <w:sz w:val="26"/>
          <w:szCs w:val="26"/>
        </w:rPr>
        <w:t>First Aid</w:t>
      </w:r>
    </w:p>
    <w:p w:rsidR="00276161" w:rsidRPr="001524C6" w:rsidRDefault="00276161" w:rsidP="001524C6">
      <w:p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lastRenderedPageBreak/>
        <w:t>First aid procedures vary depending on the chemical nature of the materials in question.  Follow the instructions on the container label.</w:t>
      </w:r>
    </w:p>
    <w:p w:rsidR="00276161" w:rsidRPr="001524C6" w:rsidRDefault="00276161" w:rsidP="001524C6">
      <w:p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In the event that a person should come in contact with solvent or chemicals in the eyes or on the skin, the affected area should be irrigated for a minimum of fifteen (15) minutes.</w:t>
      </w:r>
    </w:p>
    <w:p w:rsidR="00B32029" w:rsidRPr="001524C6" w:rsidRDefault="00276161" w:rsidP="00FC7873">
      <w:pPr>
        <w:jc w:val="both"/>
        <w:rPr>
          <w:rFonts w:asciiTheme="majorHAnsi" w:hAnsiTheme="majorHAnsi"/>
          <w:b/>
          <w:i/>
          <w:color w:val="365F91" w:themeColor="accent1" w:themeShade="BF"/>
          <w:sz w:val="24"/>
          <w:szCs w:val="24"/>
        </w:rPr>
      </w:pPr>
      <w:r w:rsidRPr="001524C6">
        <w:rPr>
          <w:rFonts w:ascii="Times New Roman" w:hAnsi="Times New Roman"/>
          <w:color w:val="000000" w:themeColor="text1"/>
          <w:sz w:val="24"/>
          <w:szCs w:val="24"/>
        </w:rPr>
        <w:t>If anyone ingests chemical materials or is splashed with a hazardous material and irrigation facilities are not available, they should immediately be referred to a hospital emergency room.</w:t>
      </w:r>
    </w:p>
    <w:p w:rsidR="001524C6" w:rsidRDefault="001524C6" w:rsidP="00276161">
      <w:pPr>
        <w:jc w:val="center"/>
        <w:rPr>
          <w:rFonts w:ascii="Times New Roman" w:hAnsi="Times New Roman" w:cs="Times New Roman"/>
          <w:b/>
          <w:i/>
          <w:sz w:val="28"/>
          <w:szCs w:val="28"/>
        </w:rPr>
      </w:pPr>
    </w:p>
    <w:p w:rsidR="00276161" w:rsidRPr="001524C6" w:rsidRDefault="00276161" w:rsidP="00276161">
      <w:pPr>
        <w:jc w:val="center"/>
        <w:rPr>
          <w:rFonts w:ascii="Times New Roman" w:hAnsi="Times New Roman" w:cs="Times New Roman"/>
          <w:b/>
          <w:i/>
          <w:sz w:val="28"/>
          <w:szCs w:val="28"/>
        </w:rPr>
      </w:pPr>
      <w:r w:rsidRPr="001524C6">
        <w:rPr>
          <w:rFonts w:ascii="Times New Roman" w:hAnsi="Times New Roman" w:cs="Times New Roman"/>
          <w:b/>
          <w:i/>
          <w:sz w:val="28"/>
          <w:szCs w:val="28"/>
        </w:rPr>
        <w:t>SEVERE WEATHER</w:t>
      </w:r>
    </w:p>
    <w:p w:rsidR="00276161" w:rsidRPr="009E5934" w:rsidRDefault="00276161" w:rsidP="009E5934">
      <w:pPr>
        <w:spacing w:after="0"/>
        <w:rPr>
          <w:rFonts w:ascii="Times New Roman" w:hAnsi="Times New Roman"/>
          <w:b/>
          <w:color w:val="000000" w:themeColor="text1"/>
          <w:sz w:val="26"/>
          <w:szCs w:val="26"/>
        </w:rPr>
      </w:pPr>
      <w:r w:rsidRPr="009E5934">
        <w:rPr>
          <w:rFonts w:ascii="Times New Roman" w:hAnsi="Times New Roman"/>
          <w:b/>
          <w:color w:val="000000" w:themeColor="text1"/>
          <w:sz w:val="26"/>
          <w:szCs w:val="26"/>
        </w:rPr>
        <w:t>Tornado</w:t>
      </w:r>
    </w:p>
    <w:p w:rsidR="00276161" w:rsidRPr="009E5934" w:rsidRDefault="00276161" w:rsidP="009E5934">
      <w:pPr>
        <w:spacing w:after="0"/>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If (in the judgment of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or </w:t>
      </w:r>
      <w:r w:rsidR="00BD2BC5" w:rsidRPr="009E5934">
        <w:rPr>
          <w:rFonts w:ascii="Times New Roman" w:hAnsi="Times New Roman"/>
          <w:color w:val="000000" w:themeColor="text1"/>
          <w:sz w:val="24"/>
          <w:szCs w:val="24"/>
        </w:rPr>
        <w:t xml:space="preserve">school </w:t>
      </w:r>
      <w:r w:rsidR="0008235B">
        <w:rPr>
          <w:rFonts w:ascii="Times New Roman" w:hAnsi="Times New Roman"/>
          <w:color w:val="000000" w:themeColor="text1"/>
          <w:sz w:val="24"/>
          <w:szCs w:val="24"/>
        </w:rPr>
        <w:t>administrator</w:t>
      </w:r>
      <w:r w:rsidRPr="009E5934">
        <w:rPr>
          <w:rFonts w:ascii="Times New Roman" w:hAnsi="Times New Roman"/>
          <w:color w:val="000000" w:themeColor="text1"/>
          <w:sz w:val="24"/>
          <w:szCs w:val="24"/>
        </w:rPr>
        <w:t xml:space="preserve"> in charge) the t</w:t>
      </w:r>
      <w:r w:rsidR="00BD2BC5" w:rsidRPr="009E5934">
        <w:rPr>
          <w:rFonts w:ascii="Times New Roman" w:hAnsi="Times New Roman"/>
          <w:color w:val="000000" w:themeColor="text1"/>
          <w:sz w:val="24"/>
          <w:szCs w:val="24"/>
        </w:rPr>
        <w:t>h</w:t>
      </w:r>
      <w:r w:rsidRPr="009E5934">
        <w:rPr>
          <w:rFonts w:ascii="Times New Roman" w:hAnsi="Times New Roman"/>
          <w:color w:val="000000" w:themeColor="text1"/>
          <w:sz w:val="24"/>
          <w:szCs w:val="24"/>
        </w:rPr>
        <w:t>reat of impending danger warrants it, the following actions may be taken:</w:t>
      </w:r>
    </w:p>
    <w:p w:rsidR="00276161" w:rsidRPr="009E5934" w:rsidRDefault="00276161" w:rsidP="00276161">
      <w:pPr>
        <w:pStyle w:val="ListParagraph"/>
        <w:widowControl/>
        <w:numPr>
          <w:ilvl w:val="0"/>
          <w:numId w:val="7"/>
        </w:numPr>
        <w:rPr>
          <w:rFonts w:ascii="Times New Roman" w:hAnsi="Times New Roman"/>
          <w:color w:val="000000" w:themeColor="text1"/>
          <w:sz w:val="24"/>
          <w:szCs w:val="24"/>
        </w:rPr>
      </w:pPr>
      <w:r w:rsidRPr="009E5934">
        <w:rPr>
          <w:rFonts w:ascii="Times New Roman" w:hAnsi="Times New Roman"/>
          <w:color w:val="000000" w:themeColor="text1"/>
          <w:sz w:val="24"/>
          <w:szCs w:val="24"/>
        </w:rPr>
        <w:t>Dismissal of all classes and assembly of students and employees into interior hallways and away from glass windows, doors and partitions.</w:t>
      </w:r>
    </w:p>
    <w:p w:rsidR="00276161" w:rsidRPr="009E5934" w:rsidRDefault="00276161" w:rsidP="00276161">
      <w:pPr>
        <w:pStyle w:val="ListParagraph"/>
        <w:widowControl/>
        <w:numPr>
          <w:ilvl w:val="0"/>
          <w:numId w:val="7"/>
        </w:numPr>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Everyone should remain in these “safe” areas until in the opinion of the </w:t>
      </w:r>
      <w:r w:rsidR="00BD2BC5" w:rsidRPr="009E5934">
        <w:rPr>
          <w:rFonts w:ascii="Times New Roman" w:hAnsi="Times New Roman"/>
          <w:color w:val="000000" w:themeColor="text1"/>
          <w:sz w:val="24"/>
          <w:szCs w:val="24"/>
        </w:rPr>
        <w:t xml:space="preserve">school </w:t>
      </w:r>
      <w:r w:rsidR="0008235B">
        <w:rPr>
          <w:rFonts w:ascii="Times New Roman" w:hAnsi="Times New Roman"/>
          <w:color w:val="000000" w:themeColor="text1"/>
          <w:sz w:val="24"/>
          <w:szCs w:val="24"/>
        </w:rPr>
        <w:t>Administrator</w:t>
      </w:r>
      <w:r w:rsidRPr="009E5934">
        <w:rPr>
          <w:rFonts w:ascii="Times New Roman" w:hAnsi="Times New Roman"/>
          <w:color w:val="000000" w:themeColor="text1"/>
          <w:sz w:val="24"/>
          <w:szCs w:val="24"/>
        </w:rPr>
        <w:t xml:space="preserve"> the threat of danger is past.</w:t>
      </w:r>
    </w:p>
    <w:p w:rsidR="00276161" w:rsidRPr="009E5934" w:rsidRDefault="00276161" w:rsidP="00276161">
      <w:pPr>
        <w:pStyle w:val="ListParagraph"/>
        <w:widowControl/>
        <w:numPr>
          <w:ilvl w:val="0"/>
          <w:numId w:val="7"/>
        </w:numPr>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If the tornado or destructive wind strikes the building, everyone should sit on the floor, with backs against the wall, their heads between their knees, and their hands clasped over the backs of their heads until all danger is past. </w:t>
      </w: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Flooding</w:t>
      </w:r>
    </w:p>
    <w:p w:rsidR="00276161" w:rsidRDefault="00276161" w:rsidP="009E5934">
      <w:pPr>
        <w:spacing w:after="0"/>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Because of the elevat</w:t>
      </w:r>
      <w:r w:rsidR="00BD2BC5" w:rsidRPr="009E5934">
        <w:rPr>
          <w:rFonts w:ascii="Times New Roman" w:hAnsi="Times New Roman"/>
          <w:color w:val="000000" w:themeColor="text1"/>
          <w:sz w:val="24"/>
          <w:szCs w:val="24"/>
        </w:rPr>
        <w:t xml:space="preserve">ion of the School, buildings at VCC </w:t>
      </w:r>
      <w:r w:rsidRPr="009E5934">
        <w:rPr>
          <w:rFonts w:ascii="Times New Roman" w:hAnsi="Times New Roman"/>
          <w:color w:val="000000" w:themeColor="text1"/>
          <w:sz w:val="24"/>
          <w:szCs w:val="24"/>
        </w:rPr>
        <w:t xml:space="preserve">are not likely to flood.  However, during periods of flooding, the </w:t>
      </w:r>
      <w:r w:rsidR="00BD2BC5" w:rsidRPr="009E5934">
        <w:rPr>
          <w:rFonts w:ascii="Times New Roman" w:hAnsi="Times New Roman"/>
          <w:color w:val="000000" w:themeColor="text1"/>
          <w:sz w:val="24"/>
          <w:szCs w:val="24"/>
        </w:rPr>
        <w:t xml:space="preserve">school </w:t>
      </w:r>
      <w:r w:rsidR="0008235B">
        <w:rPr>
          <w:rFonts w:ascii="Times New Roman" w:hAnsi="Times New Roman"/>
          <w:color w:val="000000" w:themeColor="text1"/>
          <w:sz w:val="24"/>
          <w:szCs w:val="24"/>
        </w:rPr>
        <w:t>administrator</w:t>
      </w:r>
      <w:r w:rsidRPr="009E5934">
        <w:rPr>
          <w:rFonts w:ascii="Times New Roman" w:hAnsi="Times New Roman"/>
          <w:color w:val="000000" w:themeColor="text1"/>
          <w:sz w:val="24"/>
          <w:szCs w:val="24"/>
        </w:rPr>
        <w:t xml:space="preserve"> will remain in contact with appropriate authorities and will keep both students and employees advised of local road conditions.</w:t>
      </w:r>
    </w:p>
    <w:p w:rsidR="009E5934" w:rsidRPr="009E5934" w:rsidRDefault="009E5934" w:rsidP="009E5934">
      <w:pPr>
        <w:spacing w:after="0"/>
        <w:jc w:val="both"/>
        <w:rPr>
          <w:rFonts w:ascii="Times New Roman" w:hAnsi="Times New Roman"/>
          <w:color w:val="000000" w:themeColor="text1"/>
          <w:sz w:val="26"/>
          <w:szCs w:val="26"/>
        </w:rPr>
      </w:pP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Ice and Snow</w:t>
      </w:r>
    </w:p>
    <w:p w:rsidR="00276161" w:rsidRPr="009E5934" w:rsidRDefault="00276161" w:rsidP="00276161">
      <w:pPr>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In the event that ice and/or snow threaten to make highway travel hazardous, the </w:t>
      </w:r>
      <w:r w:rsidR="00BD2BC5" w:rsidRPr="009E5934">
        <w:rPr>
          <w:rFonts w:ascii="Times New Roman" w:hAnsi="Times New Roman"/>
          <w:color w:val="000000" w:themeColor="text1"/>
          <w:sz w:val="24"/>
          <w:szCs w:val="24"/>
        </w:rPr>
        <w:t xml:space="preserve">school </w:t>
      </w:r>
      <w:r w:rsidR="0008235B">
        <w:rPr>
          <w:rFonts w:ascii="Times New Roman" w:hAnsi="Times New Roman"/>
          <w:color w:val="000000" w:themeColor="text1"/>
          <w:sz w:val="24"/>
          <w:szCs w:val="24"/>
        </w:rPr>
        <w:t>administrator</w:t>
      </w:r>
      <w:r w:rsidRPr="009E5934">
        <w:rPr>
          <w:rFonts w:ascii="Times New Roman" w:hAnsi="Times New Roman"/>
          <w:color w:val="000000" w:themeColor="text1"/>
          <w:sz w:val="24"/>
          <w:szCs w:val="24"/>
        </w:rPr>
        <w:t xml:space="preserve"> may dismiss classes </w:t>
      </w:r>
      <w:r w:rsidR="00BD2BC5" w:rsidRPr="009E5934">
        <w:rPr>
          <w:rFonts w:ascii="Times New Roman" w:hAnsi="Times New Roman"/>
          <w:color w:val="000000" w:themeColor="text1"/>
          <w:sz w:val="24"/>
          <w:szCs w:val="24"/>
        </w:rPr>
        <w:t xml:space="preserve">early or begin classes late </w:t>
      </w:r>
      <w:r w:rsidRPr="009E5934">
        <w:rPr>
          <w:rFonts w:ascii="Times New Roman" w:hAnsi="Times New Roman"/>
          <w:color w:val="000000" w:themeColor="text1"/>
          <w:sz w:val="24"/>
          <w:szCs w:val="24"/>
        </w:rPr>
        <w:t>to</w:t>
      </w:r>
      <w:r w:rsidR="00BD2BC5" w:rsidRPr="009E5934">
        <w:rPr>
          <w:rFonts w:ascii="Times New Roman" w:hAnsi="Times New Roman"/>
          <w:color w:val="000000" w:themeColor="text1"/>
          <w:sz w:val="24"/>
          <w:szCs w:val="24"/>
        </w:rPr>
        <w:t xml:space="preserve"> allow commuters safe travels to and from.</w:t>
      </w: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Closing the School as the Result of Severe Weather</w:t>
      </w:r>
    </w:p>
    <w:p w:rsidR="00276161" w:rsidRDefault="00276161" w:rsidP="009E5934">
      <w:pPr>
        <w:spacing w:after="0"/>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Only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has the authority to close the School.  When this action is taken,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will notify the </w:t>
      </w:r>
      <w:r w:rsidR="00BD2BC5" w:rsidRPr="009E5934">
        <w:rPr>
          <w:rFonts w:ascii="Times New Roman" w:hAnsi="Times New Roman"/>
          <w:color w:val="000000" w:themeColor="text1"/>
          <w:sz w:val="24"/>
          <w:szCs w:val="24"/>
        </w:rPr>
        <w:t xml:space="preserve">school’s </w:t>
      </w:r>
      <w:r w:rsidR="0008235B">
        <w:rPr>
          <w:rFonts w:ascii="Times New Roman" w:hAnsi="Times New Roman"/>
          <w:color w:val="000000" w:themeColor="text1"/>
          <w:sz w:val="24"/>
          <w:szCs w:val="24"/>
        </w:rPr>
        <w:t>administrator</w:t>
      </w:r>
      <w:r w:rsidR="00BD2BC5" w:rsidRPr="009E5934">
        <w:rPr>
          <w:rFonts w:ascii="Times New Roman" w:hAnsi="Times New Roman"/>
          <w:color w:val="000000" w:themeColor="text1"/>
          <w:sz w:val="24"/>
          <w:szCs w:val="24"/>
        </w:rPr>
        <w:t xml:space="preserve"> to then notify </w:t>
      </w:r>
      <w:r w:rsidR="00B32029" w:rsidRPr="009E5934">
        <w:rPr>
          <w:rFonts w:ascii="Times New Roman" w:hAnsi="Times New Roman"/>
          <w:color w:val="000000" w:themeColor="text1"/>
          <w:sz w:val="24"/>
          <w:szCs w:val="24"/>
        </w:rPr>
        <w:t>students and faculty via phone, email and/or social media</w:t>
      </w:r>
      <w:r w:rsidRPr="009E5934">
        <w:rPr>
          <w:rFonts w:ascii="Times New Roman" w:hAnsi="Times New Roman"/>
          <w:color w:val="000000" w:themeColor="text1"/>
          <w:sz w:val="24"/>
          <w:szCs w:val="24"/>
        </w:rPr>
        <w:t xml:space="preserve">  </w:t>
      </w:r>
    </w:p>
    <w:p w:rsidR="009E5934" w:rsidRPr="009E5934" w:rsidRDefault="009E5934" w:rsidP="009E5934">
      <w:pPr>
        <w:spacing w:after="0"/>
        <w:jc w:val="both"/>
        <w:rPr>
          <w:rFonts w:ascii="Times New Roman" w:hAnsi="Times New Roman"/>
          <w:color w:val="000000" w:themeColor="text1"/>
          <w:sz w:val="24"/>
          <w:szCs w:val="24"/>
        </w:rPr>
      </w:pPr>
    </w:p>
    <w:p w:rsidR="00276161" w:rsidRPr="009E5934" w:rsidRDefault="00276161" w:rsidP="009E5934">
      <w:pPr>
        <w:spacing w:after="0"/>
        <w:jc w:val="both"/>
        <w:rPr>
          <w:rFonts w:ascii="Times New Roman" w:hAnsi="Times New Roman" w:cs="Times New Roman"/>
          <w:color w:val="000000" w:themeColor="text1"/>
          <w:sz w:val="26"/>
          <w:szCs w:val="26"/>
        </w:rPr>
      </w:pPr>
      <w:r w:rsidRPr="009E5934">
        <w:rPr>
          <w:rFonts w:ascii="Times New Roman" w:hAnsi="Times New Roman" w:cs="Times New Roman"/>
          <w:b/>
          <w:color w:val="000000" w:themeColor="text1"/>
          <w:sz w:val="26"/>
          <w:szCs w:val="26"/>
        </w:rPr>
        <w:t>Self-Determination Policy</w:t>
      </w:r>
    </w:p>
    <w:p w:rsidR="00276161" w:rsidRDefault="00276161" w:rsidP="009E5934">
      <w:pPr>
        <w:spacing w:after="0"/>
        <w:jc w:val="both"/>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No student will attempt to attend class and no employee will report to work if, by their opinion or by the warning of law enforcement officials, travel conditions in their area are unsafe (or if other circumstances would place their lives/health in jeopardy).</w:t>
      </w:r>
    </w:p>
    <w:p w:rsidR="009E5934" w:rsidRPr="009E5934" w:rsidRDefault="009E5934" w:rsidP="009E5934">
      <w:pPr>
        <w:spacing w:after="0"/>
        <w:jc w:val="both"/>
        <w:rPr>
          <w:rFonts w:ascii="Times New Roman" w:hAnsi="Times New Roman" w:cs="Times New Roman"/>
          <w:color w:val="000000" w:themeColor="text1"/>
          <w:sz w:val="24"/>
          <w:szCs w:val="24"/>
        </w:rPr>
      </w:pPr>
    </w:p>
    <w:p w:rsidR="00276161" w:rsidRPr="009E5934" w:rsidRDefault="00276161" w:rsidP="009E5934">
      <w:pPr>
        <w:spacing w:after="0"/>
        <w:jc w:val="center"/>
        <w:rPr>
          <w:rFonts w:ascii="Times New Roman" w:hAnsi="Times New Roman" w:cs="Times New Roman"/>
          <w:b/>
          <w:i/>
          <w:sz w:val="28"/>
          <w:szCs w:val="28"/>
        </w:rPr>
      </w:pPr>
      <w:r w:rsidRPr="009E5934">
        <w:rPr>
          <w:rFonts w:ascii="Times New Roman" w:hAnsi="Times New Roman" w:cs="Times New Roman"/>
          <w:b/>
          <w:i/>
          <w:sz w:val="28"/>
          <w:szCs w:val="28"/>
        </w:rPr>
        <w:t>EVACUATION PROCEDURES</w:t>
      </w:r>
    </w:p>
    <w:p w:rsidR="00276161" w:rsidRPr="009E5934" w:rsidRDefault="00276161" w:rsidP="009E5934">
      <w:pPr>
        <w:spacing w:after="0"/>
        <w:rPr>
          <w:rFonts w:ascii="Times New Roman" w:hAnsi="Times New Roman"/>
          <w:color w:val="000000" w:themeColor="text1"/>
          <w:sz w:val="24"/>
          <w:szCs w:val="24"/>
        </w:rPr>
      </w:pPr>
      <w:r w:rsidRPr="009E5934">
        <w:rPr>
          <w:rFonts w:ascii="Times New Roman" w:hAnsi="Times New Roman"/>
          <w:b/>
          <w:color w:val="000000" w:themeColor="text1"/>
          <w:sz w:val="24"/>
          <w:szCs w:val="24"/>
        </w:rPr>
        <w:lastRenderedPageBreak/>
        <w:t>Emergency Evacuation</w:t>
      </w:r>
    </w:p>
    <w:p w:rsidR="00276161" w:rsidRPr="009E5934" w:rsidRDefault="00B32029" w:rsidP="009E5934">
      <w:pPr>
        <w:spacing w:after="0"/>
        <w:rPr>
          <w:rFonts w:ascii="Times New Roman" w:hAnsi="Times New Roman"/>
          <w:color w:val="000000" w:themeColor="text1"/>
          <w:sz w:val="24"/>
          <w:szCs w:val="24"/>
        </w:rPr>
      </w:pPr>
      <w:r w:rsidRPr="009E5934">
        <w:rPr>
          <w:rFonts w:ascii="Times New Roman" w:hAnsi="Times New Roman"/>
          <w:color w:val="000000" w:themeColor="text1"/>
          <w:sz w:val="24"/>
          <w:szCs w:val="24"/>
        </w:rPr>
        <w:t>D</w:t>
      </w:r>
      <w:r w:rsidR="00276161" w:rsidRPr="009E5934">
        <w:rPr>
          <w:rFonts w:ascii="Times New Roman" w:hAnsi="Times New Roman"/>
          <w:color w:val="000000" w:themeColor="text1"/>
          <w:sz w:val="24"/>
          <w:szCs w:val="24"/>
        </w:rPr>
        <w:t>uring an emergency evacuation, each instructor is responsible for the safe and orderly evacuation of his/her class.  Instructors not in class should assist with any evacuation problems that may arise.  It is the instructor’s responsibility to prevent panic, control traffic, and provide calm leadership.  The following guidelines should be observed:</w:t>
      </w:r>
    </w:p>
    <w:p w:rsidR="00276161" w:rsidRPr="009E5934" w:rsidRDefault="00276161" w:rsidP="00276161">
      <w:pPr>
        <w:pStyle w:val="ListParagraph"/>
        <w:widowControl/>
        <w:numPr>
          <w:ilvl w:val="0"/>
          <w:numId w:val="8"/>
        </w:numPr>
        <w:rPr>
          <w:rFonts w:ascii="Times New Roman" w:hAnsi="Times New Roman"/>
          <w:color w:val="000000" w:themeColor="text1"/>
          <w:sz w:val="24"/>
          <w:szCs w:val="24"/>
        </w:rPr>
      </w:pPr>
      <w:r w:rsidRPr="009E5934">
        <w:rPr>
          <w:rFonts w:ascii="Times New Roman" w:hAnsi="Times New Roman"/>
          <w:color w:val="000000" w:themeColor="text1"/>
          <w:sz w:val="24"/>
          <w:szCs w:val="24"/>
        </w:rPr>
        <w:t>Instructors should know the shortest route from the classroom to the nearest exit.</w:t>
      </w:r>
    </w:p>
    <w:p w:rsidR="00276161" w:rsidRPr="009E5934" w:rsidRDefault="00276161" w:rsidP="00276161">
      <w:pPr>
        <w:pStyle w:val="ListParagraph"/>
        <w:widowControl/>
        <w:numPr>
          <w:ilvl w:val="0"/>
          <w:numId w:val="8"/>
        </w:numPr>
        <w:rPr>
          <w:rFonts w:ascii="Times New Roman" w:hAnsi="Times New Roman"/>
          <w:color w:val="000000" w:themeColor="text1"/>
          <w:sz w:val="24"/>
          <w:szCs w:val="24"/>
        </w:rPr>
      </w:pPr>
      <w:r w:rsidRPr="009E5934">
        <w:rPr>
          <w:rFonts w:ascii="Times New Roman" w:hAnsi="Times New Roman"/>
          <w:color w:val="000000" w:themeColor="text1"/>
          <w:sz w:val="24"/>
          <w:szCs w:val="24"/>
        </w:rPr>
        <w:t>When the need to evacuate the building arises, the class should be directed to move single-file through the nearest exit and well beyond the building to an area of safety.</w:t>
      </w:r>
    </w:p>
    <w:p w:rsidR="00276161" w:rsidRPr="009E5934" w:rsidRDefault="00276161" w:rsidP="00276161">
      <w:pPr>
        <w:pStyle w:val="ListParagraph"/>
        <w:widowControl/>
        <w:numPr>
          <w:ilvl w:val="0"/>
          <w:numId w:val="8"/>
        </w:numPr>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The instructor should be last to leave in order to check that all students are out of the classroom and to close the door.</w:t>
      </w:r>
    </w:p>
    <w:p w:rsidR="00276161" w:rsidRPr="009E5934" w:rsidRDefault="00276161" w:rsidP="00276161">
      <w:pPr>
        <w:pStyle w:val="ListParagraph"/>
        <w:widowControl/>
        <w:numPr>
          <w:ilvl w:val="0"/>
          <w:numId w:val="8"/>
        </w:numPr>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Never return to the building until instructed to do so by the appropriate authorities.</w:t>
      </w:r>
    </w:p>
    <w:p w:rsidR="00E2382D" w:rsidRDefault="00E2382D" w:rsidP="005F6C82">
      <w:pPr>
        <w:jc w:val="center"/>
        <w:rPr>
          <w:rFonts w:ascii="Times New Roman" w:hAnsi="Times New Roman" w:cs="Times New Roman"/>
          <w:b/>
          <w:i/>
          <w:sz w:val="28"/>
          <w:szCs w:val="28"/>
        </w:rPr>
      </w:pPr>
    </w:p>
    <w:p w:rsidR="00276161" w:rsidRPr="009E5934" w:rsidRDefault="00276161" w:rsidP="005F6C82">
      <w:pPr>
        <w:jc w:val="center"/>
        <w:rPr>
          <w:rFonts w:ascii="Times New Roman" w:hAnsi="Times New Roman" w:cs="Times New Roman"/>
          <w:b/>
          <w:i/>
          <w:sz w:val="28"/>
          <w:szCs w:val="28"/>
        </w:rPr>
      </w:pPr>
      <w:r w:rsidRPr="009E5934">
        <w:rPr>
          <w:rFonts w:ascii="Times New Roman" w:hAnsi="Times New Roman" w:cs="Times New Roman"/>
          <w:b/>
          <w:i/>
          <w:sz w:val="28"/>
          <w:szCs w:val="28"/>
        </w:rPr>
        <w:t>CRITICAL INCIDENT RESPONSE PLAN</w:t>
      </w:r>
    </w:p>
    <w:p w:rsidR="00276161" w:rsidRPr="009E5934" w:rsidRDefault="009E5934" w:rsidP="009E5934">
      <w:pPr>
        <w:spacing w:after="0"/>
        <w:rPr>
          <w:rFonts w:ascii="Times New Roman" w:hAnsi="Times New Roman" w:cs="Times New Roman"/>
          <w:sz w:val="26"/>
          <w:szCs w:val="26"/>
        </w:rPr>
      </w:pPr>
      <w:r w:rsidRPr="009E5934">
        <w:rPr>
          <w:rFonts w:ascii="Times New Roman" w:hAnsi="Times New Roman" w:cs="Times New Roman"/>
          <w:b/>
          <w:sz w:val="26"/>
          <w:szCs w:val="26"/>
        </w:rPr>
        <w:t>Objectives</w:t>
      </w:r>
    </w:p>
    <w:p w:rsidR="00276161" w:rsidRPr="009E5934" w:rsidRDefault="004E623D" w:rsidP="009E5934">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 xml:space="preserve">To coordinate Vogue’s </w:t>
      </w:r>
      <w:r w:rsidR="00276161" w:rsidRPr="009E5934">
        <w:rPr>
          <w:rFonts w:ascii="Times New Roman" w:hAnsi="Times New Roman" w:cs="Times New Roman"/>
          <w:sz w:val="24"/>
          <w:szCs w:val="24"/>
        </w:rPr>
        <w:t>response to critical incidents while pay</w:t>
      </w:r>
      <w:r w:rsidRPr="009E5934">
        <w:rPr>
          <w:rFonts w:ascii="Times New Roman" w:hAnsi="Times New Roman" w:cs="Times New Roman"/>
          <w:sz w:val="24"/>
          <w:szCs w:val="24"/>
        </w:rPr>
        <w:t>ing</w:t>
      </w:r>
      <w:r w:rsidR="00276161" w:rsidRPr="009E5934">
        <w:rPr>
          <w:rFonts w:ascii="Times New Roman" w:hAnsi="Times New Roman" w:cs="Times New Roman"/>
          <w:sz w:val="24"/>
          <w:szCs w:val="24"/>
        </w:rPr>
        <w:t xml:space="preserve"> special attention to the safety and s</w:t>
      </w:r>
      <w:r w:rsidRPr="009E5934">
        <w:rPr>
          <w:rFonts w:ascii="Times New Roman" w:hAnsi="Times New Roman" w:cs="Times New Roman"/>
          <w:sz w:val="24"/>
          <w:szCs w:val="24"/>
        </w:rPr>
        <w:t>ecurity needs of members of our VCC community</w:t>
      </w:r>
      <w:r w:rsidR="00276161" w:rsidRPr="009E5934">
        <w:rPr>
          <w:rFonts w:ascii="Times New Roman" w:hAnsi="Times New Roman" w:cs="Times New Roman"/>
          <w:sz w:val="24"/>
          <w:szCs w:val="24"/>
        </w:rPr>
        <w:t>.</w:t>
      </w:r>
    </w:p>
    <w:p w:rsidR="00276161" w:rsidRPr="009E5934" w:rsidRDefault="00276161" w:rsidP="00276161">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To maintain the safety and security of faculty, staff and students as a whole in the event of a critical incident.</w:t>
      </w:r>
    </w:p>
    <w:p w:rsidR="00276161" w:rsidRPr="009E5934" w:rsidRDefault="00276161" w:rsidP="00276161">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To provide counseling, guidance, and appropriate support services to the families, friends, students, and campus community members in the event of a critical incident.</w:t>
      </w:r>
    </w:p>
    <w:p w:rsidR="00276161" w:rsidRPr="009E5934" w:rsidRDefault="00276161" w:rsidP="00276161">
      <w:pPr>
        <w:rPr>
          <w:rFonts w:ascii="Times New Roman" w:hAnsi="Times New Roman" w:cs="Times New Roman"/>
          <w:sz w:val="24"/>
          <w:szCs w:val="24"/>
        </w:rPr>
      </w:pPr>
    </w:p>
    <w:p w:rsidR="00276161" w:rsidRPr="009E5934" w:rsidRDefault="009E5934" w:rsidP="009E5934">
      <w:pPr>
        <w:spacing w:after="0"/>
        <w:rPr>
          <w:rFonts w:ascii="Times New Roman" w:hAnsi="Times New Roman" w:cs="Times New Roman"/>
          <w:b/>
          <w:sz w:val="26"/>
          <w:szCs w:val="26"/>
        </w:rPr>
      </w:pPr>
      <w:r w:rsidRPr="009E5934">
        <w:rPr>
          <w:rFonts w:ascii="Times New Roman" w:hAnsi="Times New Roman" w:cs="Times New Roman"/>
          <w:b/>
          <w:sz w:val="26"/>
          <w:szCs w:val="26"/>
        </w:rPr>
        <w:t>Definition of a Critical Incident</w:t>
      </w:r>
    </w:p>
    <w:p w:rsidR="00276161" w:rsidRPr="009E5934" w:rsidRDefault="00276161" w:rsidP="009E5934">
      <w:pPr>
        <w:spacing w:after="0"/>
        <w:rPr>
          <w:rFonts w:ascii="Times New Roman" w:hAnsi="Times New Roman" w:cs="Times New Roman"/>
          <w:sz w:val="24"/>
          <w:szCs w:val="24"/>
        </w:rPr>
      </w:pPr>
      <w:r w:rsidRPr="009E5934">
        <w:rPr>
          <w:rFonts w:ascii="Times New Roman" w:hAnsi="Times New Roman" w:cs="Times New Roman"/>
          <w:sz w:val="24"/>
          <w:szCs w:val="24"/>
        </w:rPr>
        <w:t xml:space="preserve">A critical incident is a situation that involves </w:t>
      </w:r>
      <w:r w:rsidR="004E623D" w:rsidRPr="009E5934">
        <w:rPr>
          <w:rFonts w:ascii="Times New Roman" w:hAnsi="Times New Roman" w:cs="Times New Roman"/>
          <w:sz w:val="24"/>
          <w:szCs w:val="24"/>
        </w:rPr>
        <w:t>VCC</w:t>
      </w:r>
      <w:r w:rsidR="00210469" w:rsidRPr="009E5934">
        <w:rPr>
          <w:rFonts w:ascii="Times New Roman" w:hAnsi="Times New Roman" w:cs="Times New Roman"/>
          <w:sz w:val="24"/>
          <w:szCs w:val="24"/>
        </w:rPr>
        <w:t xml:space="preserve"> </w:t>
      </w:r>
      <w:r w:rsidRPr="009E5934">
        <w:rPr>
          <w:rFonts w:ascii="Times New Roman" w:hAnsi="Times New Roman" w:cs="Times New Roman"/>
          <w:sz w:val="24"/>
          <w:szCs w:val="24"/>
        </w:rPr>
        <w:t>student(s) and/or employee(s) that creates a major disruption of normal operations and calls for a response beyond normal school operational procedures.  Examples may be situations such as natural/structural disasters, violent behavior or life threatening injury or illness.</w:t>
      </w:r>
    </w:p>
    <w:p w:rsidR="004E623D" w:rsidRPr="009E5934" w:rsidRDefault="00276161" w:rsidP="00EE1039">
      <w:pPr>
        <w:rPr>
          <w:rFonts w:ascii="Times New Roman" w:hAnsi="Times New Roman" w:cs="Times New Roman"/>
          <w:i/>
          <w:sz w:val="24"/>
          <w:szCs w:val="24"/>
        </w:rPr>
      </w:pPr>
      <w:r w:rsidRPr="009E5934">
        <w:rPr>
          <w:rFonts w:ascii="Times New Roman" w:hAnsi="Times New Roman" w:cs="Times New Roman"/>
          <w:i/>
          <w:sz w:val="24"/>
          <w:szCs w:val="24"/>
        </w:rPr>
        <w:t>(Note:  this plan is for general information only.  During an actual critical incident, variations might be made depending on the nature o</w:t>
      </w:r>
      <w:r w:rsidR="004E623D" w:rsidRPr="009E5934">
        <w:rPr>
          <w:rFonts w:ascii="Times New Roman" w:hAnsi="Times New Roman" w:cs="Times New Roman"/>
          <w:i/>
          <w:sz w:val="24"/>
          <w:szCs w:val="24"/>
        </w:rPr>
        <w:t>f the event and the situation.)</w:t>
      </w:r>
    </w:p>
    <w:p w:rsidR="00A028F3" w:rsidRDefault="00A028F3" w:rsidP="004E623D">
      <w:pPr>
        <w:jc w:val="center"/>
        <w:rPr>
          <w:rFonts w:ascii="Times New Roman" w:hAnsi="Times New Roman" w:cs="Times New Roman"/>
          <w:b/>
          <w:i/>
          <w:sz w:val="28"/>
          <w:szCs w:val="28"/>
        </w:rPr>
      </w:pPr>
    </w:p>
    <w:p w:rsidR="00A028F3" w:rsidRDefault="00A028F3" w:rsidP="004E623D">
      <w:pPr>
        <w:jc w:val="center"/>
        <w:rPr>
          <w:rFonts w:ascii="Times New Roman" w:hAnsi="Times New Roman" w:cs="Times New Roman"/>
          <w:b/>
          <w:i/>
          <w:sz w:val="28"/>
          <w:szCs w:val="28"/>
        </w:rPr>
      </w:pPr>
    </w:p>
    <w:p w:rsidR="00276161" w:rsidRPr="009E5934" w:rsidRDefault="00276161" w:rsidP="004E623D">
      <w:pPr>
        <w:jc w:val="center"/>
        <w:rPr>
          <w:rFonts w:ascii="Times New Roman" w:hAnsi="Times New Roman" w:cs="Times New Roman"/>
          <w:b/>
          <w:i/>
          <w:sz w:val="28"/>
          <w:szCs w:val="28"/>
        </w:rPr>
      </w:pPr>
      <w:r w:rsidRPr="009E5934">
        <w:rPr>
          <w:rFonts w:ascii="Times New Roman" w:hAnsi="Times New Roman" w:cs="Times New Roman"/>
          <w:b/>
          <w:i/>
          <w:sz w:val="28"/>
          <w:szCs w:val="28"/>
        </w:rPr>
        <w:t>STUDENT ASSISTANCE SERVICES</w:t>
      </w:r>
    </w:p>
    <w:p w:rsidR="00276161" w:rsidRPr="009E5934" w:rsidRDefault="00276161" w:rsidP="009E5934">
      <w:pPr>
        <w:spacing w:after="0"/>
        <w:rPr>
          <w:rFonts w:ascii="Times New Roman" w:hAnsi="Times New Roman" w:cs="Times New Roman"/>
          <w:b/>
          <w:sz w:val="26"/>
          <w:szCs w:val="26"/>
        </w:rPr>
      </w:pPr>
      <w:r w:rsidRPr="009E5934">
        <w:rPr>
          <w:rFonts w:ascii="Times New Roman" w:hAnsi="Times New Roman" w:cs="Times New Roman"/>
          <w:b/>
          <w:sz w:val="26"/>
          <w:szCs w:val="26"/>
        </w:rPr>
        <w:t>Personal Counseling Referrals</w:t>
      </w:r>
    </w:p>
    <w:p w:rsidR="00276161" w:rsidRPr="009E5934" w:rsidRDefault="00276161" w:rsidP="009E5934">
      <w:pPr>
        <w:spacing w:after="0"/>
        <w:rPr>
          <w:rFonts w:ascii="Times New Roman" w:hAnsi="Times New Roman" w:cs="Times New Roman"/>
          <w:sz w:val="24"/>
          <w:szCs w:val="24"/>
        </w:rPr>
      </w:pPr>
      <w:r w:rsidRPr="009E5934">
        <w:rPr>
          <w:rFonts w:ascii="Times New Roman" w:hAnsi="Times New Roman" w:cs="Times New Roman"/>
          <w:sz w:val="24"/>
          <w:szCs w:val="24"/>
        </w:rPr>
        <w:t xml:space="preserve">The </w:t>
      </w:r>
      <w:r w:rsidR="00FC7873" w:rsidRPr="009E5934">
        <w:rPr>
          <w:rFonts w:ascii="Times New Roman" w:hAnsi="Times New Roman" w:cs="Times New Roman"/>
          <w:sz w:val="24"/>
          <w:szCs w:val="24"/>
        </w:rPr>
        <w:t xml:space="preserve">school </w:t>
      </w:r>
      <w:r w:rsidR="0008235B">
        <w:rPr>
          <w:rFonts w:ascii="Times New Roman" w:hAnsi="Times New Roman" w:cs="Times New Roman"/>
          <w:sz w:val="24"/>
          <w:szCs w:val="24"/>
        </w:rPr>
        <w:t>administrator</w:t>
      </w:r>
      <w:r w:rsidR="00FC7873" w:rsidRPr="009E5934">
        <w:rPr>
          <w:rFonts w:ascii="Times New Roman" w:hAnsi="Times New Roman" w:cs="Times New Roman"/>
          <w:sz w:val="24"/>
          <w:szCs w:val="24"/>
        </w:rPr>
        <w:t xml:space="preserve"> of VCC</w:t>
      </w:r>
      <w:r w:rsidR="00EB7874" w:rsidRPr="009E5934">
        <w:rPr>
          <w:rFonts w:ascii="Times New Roman" w:hAnsi="Times New Roman" w:cs="Times New Roman"/>
          <w:sz w:val="24"/>
          <w:szCs w:val="24"/>
        </w:rPr>
        <w:t xml:space="preserve"> </w:t>
      </w:r>
      <w:r w:rsidRPr="009E5934">
        <w:rPr>
          <w:rFonts w:ascii="Times New Roman" w:hAnsi="Times New Roman" w:cs="Times New Roman"/>
          <w:sz w:val="24"/>
          <w:szCs w:val="24"/>
        </w:rPr>
        <w:t>will act as the referral agent for student seeking assistance for emotional or personal counseling services.</w:t>
      </w:r>
    </w:p>
    <w:p w:rsidR="00276161" w:rsidRPr="009E5934" w:rsidRDefault="00276161" w:rsidP="004E623D">
      <w:pPr>
        <w:jc w:val="center"/>
        <w:rPr>
          <w:rFonts w:ascii="Times New Roman" w:hAnsi="Times New Roman" w:cs="Times New Roman"/>
          <w:b/>
          <w:i/>
          <w:sz w:val="28"/>
          <w:szCs w:val="28"/>
        </w:rPr>
      </w:pPr>
      <w:r w:rsidRPr="009E5934">
        <w:rPr>
          <w:rFonts w:ascii="Times New Roman" w:hAnsi="Times New Roman" w:cs="Times New Roman"/>
          <w:b/>
          <w:i/>
          <w:sz w:val="28"/>
          <w:szCs w:val="28"/>
        </w:rPr>
        <w:t>PROC</w:t>
      </w:r>
      <w:r w:rsidR="00E2382D">
        <w:rPr>
          <w:rFonts w:ascii="Times New Roman" w:hAnsi="Times New Roman" w:cs="Times New Roman"/>
          <w:b/>
          <w:i/>
          <w:sz w:val="28"/>
          <w:szCs w:val="28"/>
        </w:rPr>
        <w:t>E</w:t>
      </w:r>
      <w:r w:rsidRPr="009E5934">
        <w:rPr>
          <w:rFonts w:ascii="Times New Roman" w:hAnsi="Times New Roman" w:cs="Times New Roman"/>
          <w:b/>
          <w:i/>
          <w:sz w:val="28"/>
          <w:szCs w:val="28"/>
        </w:rPr>
        <w:t xml:space="preserve">DURES FOR </w:t>
      </w:r>
      <w:r w:rsidR="004E623D" w:rsidRPr="009E5934">
        <w:rPr>
          <w:rFonts w:ascii="Times New Roman" w:hAnsi="Times New Roman" w:cs="Times New Roman"/>
          <w:b/>
          <w:i/>
          <w:sz w:val="28"/>
          <w:szCs w:val="28"/>
        </w:rPr>
        <w:t>VOGUE COLLEGE</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hAnsi="Times New Roman" w:cs="Times New Roman"/>
          <w:b/>
          <w:sz w:val="24"/>
          <w:szCs w:val="24"/>
        </w:rPr>
        <w:lastRenderedPageBreak/>
        <w:t xml:space="preserve">Step 1 </w:t>
      </w:r>
      <w:r w:rsidR="004E623D" w:rsidRPr="009E5934">
        <w:rPr>
          <w:rFonts w:ascii="Times New Roman" w:hAnsi="Times New Roman" w:cs="Times New Roman"/>
          <w:b/>
          <w:sz w:val="24"/>
          <w:szCs w:val="24"/>
        </w:rPr>
        <w:t>Vogue College</w:t>
      </w:r>
      <w:r w:rsidRPr="009E5934">
        <w:rPr>
          <w:rFonts w:ascii="Times New Roman" w:hAnsi="Times New Roman" w:cs="Times New Roman"/>
          <w:sz w:val="24"/>
          <w:szCs w:val="24"/>
        </w:rPr>
        <w:t xml:space="preserve">- The </w:t>
      </w:r>
      <w:r w:rsidR="004E623D" w:rsidRPr="009E5934">
        <w:rPr>
          <w:rFonts w:ascii="Times New Roman" w:hAnsi="Times New Roman" w:cs="Times New Roman"/>
          <w:sz w:val="24"/>
          <w:szCs w:val="24"/>
        </w:rPr>
        <w:t xml:space="preserve">Owner </w:t>
      </w:r>
      <w:r w:rsidRPr="009E5934">
        <w:rPr>
          <w:rFonts w:ascii="Times New Roman" w:hAnsi="Times New Roman" w:cs="Times New Roman"/>
          <w:sz w:val="24"/>
          <w:szCs w:val="24"/>
        </w:rPr>
        <w:t xml:space="preserve">is notified of a critical incident involving a </w:t>
      </w:r>
      <w:r w:rsidR="004E623D" w:rsidRPr="009E5934">
        <w:rPr>
          <w:rFonts w:ascii="Times New Roman" w:hAnsi="Times New Roman" w:cs="Times New Roman"/>
          <w:sz w:val="24"/>
          <w:szCs w:val="24"/>
        </w:rPr>
        <w:t>VCC</w:t>
      </w:r>
      <w:r w:rsidR="00FC7873" w:rsidRPr="009E5934">
        <w:rPr>
          <w:rFonts w:ascii="Times New Roman" w:hAnsi="Times New Roman" w:cs="Times New Roman"/>
          <w:sz w:val="24"/>
          <w:szCs w:val="24"/>
        </w:rPr>
        <w:t xml:space="preserve"> </w:t>
      </w:r>
      <w:r w:rsidRPr="009E5934">
        <w:rPr>
          <w:rFonts w:ascii="Times New Roman" w:hAnsi="Times New Roman" w:cs="Times New Roman"/>
          <w:sz w:val="24"/>
          <w:szCs w:val="24"/>
        </w:rPr>
        <w:t xml:space="preserve">student or employee </w:t>
      </w:r>
      <w:r w:rsidR="002714E5" w:rsidRPr="009E5934">
        <w:rPr>
          <w:rFonts w:ascii="Times New Roman" w:hAnsi="Times New Roman" w:cs="Times New Roman"/>
          <w:sz w:val="24"/>
          <w:szCs w:val="24"/>
        </w:rPr>
        <w:t>at (</w:t>
      </w:r>
      <w:r w:rsidR="004E623D" w:rsidRPr="009E5934">
        <w:rPr>
          <w:rFonts w:ascii="Times New Roman" w:eastAsia="Calibri" w:hAnsi="Times New Roman" w:cs="Times New Roman"/>
          <w:spacing w:val="1"/>
          <w:sz w:val="24"/>
          <w:szCs w:val="24"/>
        </w:rPr>
        <w:t>512</w:t>
      </w:r>
      <w:r w:rsidRPr="009E5934">
        <w:rPr>
          <w:rFonts w:ascii="Times New Roman" w:eastAsia="Calibri" w:hAnsi="Times New Roman" w:cs="Times New Roman"/>
          <w:spacing w:val="1"/>
          <w:sz w:val="24"/>
          <w:szCs w:val="24"/>
        </w:rPr>
        <w:t xml:space="preserve">) </w:t>
      </w:r>
      <w:r w:rsidR="004E623D" w:rsidRPr="009E5934">
        <w:rPr>
          <w:rFonts w:ascii="Times New Roman" w:eastAsia="Calibri" w:hAnsi="Times New Roman" w:cs="Times New Roman"/>
          <w:spacing w:val="1"/>
          <w:sz w:val="24"/>
          <w:szCs w:val="24"/>
        </w:rPr>
        <w:t>916-0077</w:t>
      </w:r>
      <w:r w:rsidRPr="009E5934">
        <w:rPr>
          <w:rFonts w:ascii="Times New Roman" w:eastAsia="Calibri" w:hAnsi="Times New Roman" w:cs="Times New Roman"/>
          <w:spacing w:val="1"/>
          <w:sz w:val="24"/>
          <w:szCs w:val="24"/>
        </w:rPr>
        <w:t xml:space="preserve"> during the day</w:t>
      </w:r>
      <w:r w:rsidR="002714E5" w:rsidRPr="009E5934">
        <w:rPr>
          <w:rFonts w:ascii="Times New Roman" w:eastAsia="Calibri" w:hAnsi="Times New Roman" w:cs="Times New Roman"/>
          <w:spacing w:val="1"/>
          <w:sz w:val="24"/>
          <w:szCs w:val="24"/>
        </w:rPr>
        <w:t>, (</w:t>
      </w:r>
      <w:r w:rsidR="004E623D" w:rsidRPr="009E5934">
        <w:rPr>
          <w:rFonts w:ascii="Times New Roman" w:eastAsia="Calibri" w:hAnsi="Times New Roman" w:cs="Times New Roman"/>
          <w:spacing w:val="1"/>
          <w:sz w:val="24"/>
          <w:szCs w:val="24"/>
        </w:rPr>
        <w:t>512) 585</w:t>
      </w:r>
      <w:r w:rsidRPr="009E5934">
        <w:rPr>
          <w:rFonts w:ascii="Times New Roman" w:eastAsia="Calibri" w:hAnsi="Times New Roman" w:cs="Times New Roman"/>
          <w:spacing w:val="1"/>
          <w:sz w:val="24"/>
          <w:szCs w:val="24"/>
        </w:rPr>
        <w:t>-</w:t>
      </w:r>
      <w:r w:rsidR="004E623D" w:rsidRPr="009E5934">
        <w:rPr>
          <w:rFonts w:ascii="Times New Roman" w:eastAsia="Calibri" w:hAnsi="Times New Roman" w:cs="Times New Roman"/>
          <w:spacing w:val="1"/>
          <w:sz w:val="24"/>
          <w:szCs w:val="24"/>
        </w:rPr>
        <w:t>2883</w:t>
      </w:r>
      <w:r w:rsidRPr="009E5934">
        <w:rPr>
          <w:rFonts w:ascii="Times New Roman" w:eastAsia="Calibri" w:hAnsi="Times New Roman" w:cs="Times New Roman"/>
          <w:spacing w:val="1"/>
          <w:sz w:val="24"/>
          <w:szCs w:val="24"/>
        </w:rPr>
        <w:t xml:space="preserve"> after hours or holidays.</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eastAsia="Calibri" w:hAnsi="Times New Roman" w:cs="Times New Roman"/>
          <w:spacing w:val="1"/>
          <w:sz w:val="24"/>
          <w:szCs w:val="24"/>
        </w:rPr>
        <w:t xml:space="preserve">First responders may call 911 if they determine that immediate medical attention is necessary.  Once emergency services have been contacted, all </w:t>
      </w:r>
      <w:r w:rsidR="00E1455B" w:rsidRPr="009E5934">
        <w:rPr>
          <w:rFonts w:ascii="Times New Roman" w:eastAsia="Calibri" w:hAnsi="Times New Roman" w:cs="Times New Roman"/>
          <w:spacing w:val="1"/>
          <w:sz w:val="24"/>
          <w:szCs w:val="24"/>
        </w:rPr>
        <w:t>steps</w:t>
      </w:r>
      <w:r w:rsidRPr="009E5934">
        <w:rPr>
          <w:rFonts w:ascii="Times New Roman" w:eastAsia="Calibri" w:hAnsi="Times New Roman" w:cs="Times New Roman"/>
          <w:spacing w:val="1"/>
          <w:sz w:val="24"/>
          <w:szCs w:val="24"/>
        </w:rPr>
        <w:t xml:space="preserve"> in this process must be followed.  </w:t>
      </w:r>
    </w:p>
    <w:p w:rsidR="00276161" w:rsidRPr="009E5934" w:rsidRDefault="00276161" w:rsidP="00276161">
      <w:pPr>
        <w:spacing w:before="240"/>
        <w:jc w:val="both"/>
        <w:rPr>
          <w:rFonts w:ascii="Times New Roman" w:hAnsi="Times New Roman" w:cs="Times New Roman"/>
          <w:sz w:val="24"/>
          <w:szCs w:val="24"/>
        </w:rPr>
      </w:pPr>
      <w:r w:rsidRPr="009E5934">
        <w:rPr>
          <w:rFonts w:ascii="Times New Roman" w:hAnsi="Times New Roman" w:cs="Times New Roman"/>
          <w:b/>
          <w:sz w:val="24"/>
          <w:szCs w:val="24"/>
        </w:rPr>
        <w:t xml:space="preserve">Step 2 </w:t>
      </w:r>
      <w:r w:rsidR="00B243D8" w:rsidRPr="009E5934">
        <w:rPr>
          <w:rFonts w:ascii="Times New Roman" w:hAnsi="Times New Roman" w:cs="Times New Roman"/>
          <w:b/>
          <w:sz w:val="24"/>
          <w:szCs w:val="24"/>
        </w:rPr>
        <w:t>Vogue College</w:t>
      </w: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The </w:t>
      </w:r>
      <w:r w:rsidR="005C4A6D"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gathers information concerning the critical incident and responds accordingly.</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In the event that scheduled classes need to be cancelled or altered in some manner the School </w:t>
      </w:r>
      <w:r w:rsidR="0008235B">
        <w:rPr>
          <w:rFonts w:ascii="Times New Roman" w:hAnsi="Times New Roman" w:cs="Times New Roman"/>
          <w:sz w:val="24"/>
          <w:szCs w:val="24"/>
        </w:rPr>
        <w:t>Administrator</w:t>
      </w:r>
      <w:r w:rsidRPr="009E5934">
        <w:rPr>
          <w:rFonts w:ascii="Times New Roman" w:hAnsi="Times New Roman" w:cs="Times New Roman"/>
          <w:sz w:val="24"/>
          <w:szCs w:val="24"/>
        </w:rPr>
        <w:t xml:space="preserve"> will contact the faculty.  The </w:t>
      </w:r>
      <w:r w:rsidR="00B243D8" w:rsidRPr="009E5934">
        <w:rPr>
          <w:rFonts w:ascii="Times New Roman" w:hAnsi="Times New Roman" w:cs="Times New Roman"/>
          <w:sz w:val="24"/>
          <w:szCs w:val="24"/>
        </w:rPr>
        <w:t xml:space="preserve">owner will contact the </w:t>
      </w:r>
      <w:r w:rsidR="0008235B">
        <w:rPr>
          <w:rFonts w:ascii="Times New Roman" w:hAnsi="Times New Roman" w:cs="Times New Roman"/>
          <w:sz w:val="24"/>
          <w:szCs w:val="24"/>
        </w:rPr>
        <w:t>Administrator</w:t>
      </w:r>
      <w:r w:rsidR="00B243D8" w:rsidRPr="009E5934">
        <w:rPr>
          <w:rFonts w:ascii="Times New Roman" w:hAnsi="Times New Roman" w:cs="Times New Roman"/>
          <w:sz w:val="24"/>
          <w:szCs w:val="24"/>
        </w:rPr>
        <w:t xml:space="preserve"> to reach out to student</w:t>
      </w:r>
      <w:r w:rsidRPr="009E5934">
        <w:rPr>
          <w:rFonts w:ascii="Times New Roman" w:hAnsi="Times New Roman" w:cs="Times New Roman"/>
          <w:sz w:val="24"/>
          <w:szCs w:val="24"/>
        </w:rPr>
        <w:t xml:space="preserve">s and the closure will be posted on the college website. </w:t>
      </w:r>
      <w:hyperlink r:id="rId10" w:history="1">
        <w:r w:rsidR="00B243D8" w:rsidRPr="009E5934">
          <w:rPr>
            <w:rStyle w:val="Hyperlink"/>
            <w:rFonts w:ascii="Times New Roman" w:hAnsi="Times New Roman" w:cs="Times New Roman"/>
            <w:sz w:val="24"/>
            <w:szCs w:val="24"/>
          </w:rPr>
          <w:t>www.voguebeautycollege.com</w:t>
        </w:r>
      </w:hyperlink>
      <w:r w:rsidR="00034818" w:rsidRPr="009E5934">
        <w:rPr>
          <w:rFonts w:ascii="Times New Roman" w:hAnsi="Times New Roman" w:cs="Times New Roman"/>
          <w:sz w:val="24"/>
          <w:szCs w:val="24"/>
        </w:rPr>
        <w:t xml:space="preserve">. </w:t>
      </w:r>
      <w:r w:rsidRPr="009E5934">
        <w:rPr>
          <w:rFonts w:ascii="Times New Roman" w:hAnsi="Times New Roman" w:cs="Times New Roman"/>
          <w:sz w:val="24"/>
          <w:szCs w:val="24"/>
        </w:rPr>
        <w:t>Any media contact, press releases, email or website assistance must b</w:t>
      </w:r>
      <w:r w:rsidR="00B243D8" w:rsidRPr="009E5934">
        <w:rPr>
          <w:rFonts w:ascii="Times New Roman" w:hAnsi="Times New Roman" w:cs="Times New Roman"/>
          <w:sz w:val="24"/>
          <w:szCs w:val="24"/>
        </w:rPr>
        <w:t xml:space="preserve">e coordinated through the </w:t>
      </w:r>
      <w:r w:rsidR="00630E99" w:rsidRPr="009E5934">
        <w:rPr>
          <w:rFonts w:ascii="Times New Roman" w:hAnsi="Times New Roman" w:cs="Times New Roman"/>
          <w:sz w:val="24"/>
          <w:szCs w:val="24"/>
        </w:rPr>
        <w:t xml:space="preserve">school </w:t>
      </w:r>
      <w:r w:rsidR="00B243D8"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w:t>
      </w:r>
    </w:p>
    <w:p w:rsidR="00276161" w:rsidRPr="009E5934" w:rsidRDefault="00276161" w:rsidP="00276161">
      <w:pPr>
        <w:jc w:val="both"/>
        <w:rPr>
          <w:rFonts w:ascii="Times New Roman" w:hAnsi="Times New Roman"/>
          <w:sz w:val="24"/>
          <w:szCs w:val="24"/>
        </w:rPr>
      </w:pPr>
      <w:r w:rsidRPr="009E5934">
        <w:rPr>
          <w:rFonts w:ascii="Times New Roman" w:hAnsi="Times New Roman"/>
          <w:b/>
          <w:sz w:val="24"/>
          <w:szCs w:val="24"/>
        </w:rPr>
        <w:t xml:space="preserve">Step 3 </w:t>
      </w:r>
      <w:r w:rsidR="00034818" w:rsidRPr="009E5934">
        <w:rPr>
          <w:rFonts w:ascii="Times New Roman" w:hAnsi="Times New Roman"/>
          <w:b/>
          <w:sz w:val="24"/>
          <w:szCs w:val="24"/>
        </w:rPr>
        <w:t>Vogue College</w:t>
      </w:r>
      <w:r w:rsidRPr="009E5934">
        <w:rPr>
          <w:rFonts w:ascii="Times New Roman" w:hAnsi="Times New Roman"/>
          <w:b/>
          <w:sz w:val="24"/>
          <w:szCs w:val="24"/>
        </w:rPr>
        <w:t xml:space="preserve">– </w:t>
      </w:r>
      <w:r w:rsidRPr="009E5934">
        <w:rPr>
          <w:rFonts w:ascii="Times New Roman" w:hAnsi="Times New Roman"/>
          <w:sz w:val="24"/>
          <w:szCs w:val="24"/>
        </w:rPr>
        <w:t>Depending on the evaluation of the situation, one or more of the following may occur:</w:t>
      </w:r>
    </w:p>
    <w:p w:rsidR="00276161" w:rsidRPr="009E5934" w:rsidRDefault="00276161" w:rsidP="00276161">
      <w:pPr>
        <w:pStyle w:val="ListParagraph"/>
        <w:widowControl/>
        <w:numPr>
          <w:ilvl w:val="0"/>
          <w:numId w:val="10"/>
        </w:numPr>
        <w:spacing w:after="0" w:line="240" w:lineRule="auto"/>
        <w:contextualSpacing w:val="0"/>
        <w:jc w:val="both"/>
        <w:rPr>
          <w:rFonts w:ascii="Times New Roman" w:hAnsi="Times New Roman"/>
          <w:sz w:val="24"/>
          <w:szCs w:val="24"/>
        </w:rPr>
      </w:pPr>
      <w:r w:rsidRPr="009E5934">
        <w:rPr>
          <w:rFonts w:ascii="Times New Roman" w:hAnsi="Times New Roman"/>
          <w:b/>
          <w:sz w:val="24"/>
          <w:szCs w:val="24"/>
        </w:rPr>
        <w:t xml:space="preserve">Step 3A – </w:t>
      </w:r>
      <w:r w:rsidR="00034818" w:rsidRPr="009E5934">
        <w:rPr>
          <w:rFonts w:ascii="Times New Roman" w:hAnsi="Times New Roman"/>
          <w:sz w:val="24"/>
          <w:szCs w:val="24"/>
        </w:rPr>
        <w:t>VCC</w:t>
      </w:r>
      <w:r w:rsidR="00210469" w:rsidRPr="009E5934">
        <w:rPr>
          <w:rFonts w:ascii="Times New Roman" w:hAnsi="Times New Roman"/>
          <w:sz w:val="24"/>
          <w:szCs w:val="24"/>
        </w:rPr>
        <w:t xml:space="preserve"> </w:t>
      </w:r>
      <w:r w:rsidRPr="009E5934">
        <w:rPr>
          <w:rFonts w:ascii="Times New Roman" w:hAnsi="Times New Roman"/>
          <w:sz w:val="24"/>
          <w:szCs w:val="24"/>
        </w:rPr>
        <w:t>will without delay, an</w:t>
      </w:r>
      <w:r w:rsidR="00034818" w:rsidRPr="009E5934">
        <w:rPr>
          <w:rFonts w:ascii="Times New Roman" w:hAnsi="Times New Roman"/>
          <w:sz w:val="24"/>
          <w:szCs w:val="24"/>
        </w:rPr>
        <w:t>d</w:t>
      </w:r>
      <w:r w:rsidRPr="009E5934">
        <w:rPr>
          <w:rFonts w:ascii="Times New Roman" w:hAnsi="Times New Roman"/>
          <w:sz w:val="24"/>
          <w:szCs w:val="24"/>
        </w:rPr>
        <w:t xml:space="preserve"> taking into account the safety of the community, determine the content of the notification and initiate the notification system, unless the notification, in the professional judgment of responsible authorities, compromise efforts to assist victims or to contain respond, to or otherwise mitigate the emergency.</w:t>
      </w:r>
    </w:p>
    <w:p w:rsidR="00276161" w:rsidRPr="009E5934" w:rsidRDefault="00276161" w:rsidP="00276161">
      <w:pPr>
        <w:pStyle w:val="ListParagraph"/>
        <w:jc w:val="both"/>
        <w:rPr>
          <w:rFonts w:ascii="Times New Roman" w:hAnsi="Times New Roman"/>
          <w:sz w:val="24"/>
          <w:szCs w:val="24"/>
        </w:rPr>
      </w:pPr>
    </w:p>
    <w:p w:rsidR="00276161" w:rsidRPr="009E5934" w:rsidRDefault="00276161" w:rsidP="00276161">
      <w:pPr>
        <w:pStyle w:val="ListParagraph"/>
        <w:jc w:val="both"/>
        <w:rPr>
          <w:rFonts w:ascii="Times New Roman" w:hAnsi="Times New Roman"/>
          <w:sz w:val="24"/>
          <w:szCs w:val="24"/>
        </w:rPr>
      </w:pPr>
      <w:r w:rsidRPr="009E5934">
        <w:rPr>
          <w:rFonts w:ascii="Times New Roman" w:hAnsi="Times New Roman"/>
          <w:sz w:val="24"/>
          <w:szCs w:val="24"/>
        </w:rPr>
        <w:t xml:space="preserve">The </w:t>
      </w:r>
      <w:r w:rsidR="00034818" w:rsidRPr="009E5934">
        <w:rPr>
          <w:rFonts w:ascii="Times New Roman" w:hAnsi="Times New Roman"/>
          <w:sz w:val="24"/>
          <w:szCs w:val="24"/>
        </w:rPr>
        <w:t>owner</w:t>
      </w:r>
      <w:r w:rsidRPr="009E5934">
        <w:rPr>
          <w:rFonts w:ascii="Times New Roman" w:hAnsi="Times New Roman"/>
          <w:sz w:val="24"/>
          <w:szCs w:val="24"/>
        </w:rPr>
        <w:t xml:space="preserve"> goes to scene of the incident to assess the need for back-up personnel.</w:t>
      </w:r>
    </w:p>
    <w:p w:rsidR="00276161" w:rsidRPr="009E5934" w:rsidRDefault="00276161" w:rsidP="00276161">
      <w:pPr>
        <w:ind w:left="720"/>
        <w:jc w:val="both"/>
        <w:rPr>
          <w:rFonts w:ascii="Times New Roman" w:hAnsi="Times New Roman"/>
          <w:sz w:val="24"/>
          <w:szCs w:val="24"/>
        </w:rPr>
      </w:pPr>
      <w:r w:rsidRPr="009E5934">
        <w:rPr>
          <w:rFonts w:ascii="Times New Roman" w:hAnsi="Times New Roman"/>
          <w:sz w:val="24"/>
          <w:szCs w:val="24"/>
        </w:rPr>
        <w:t xml:space="preserve">Based on the initial findings and upon agreement with either the </w:t>
      </w:r>
      <w:r w:rsidR="00034818" w:rsidRPr="009E5934">
        <w:rPr>
          <w:rFonts w:ascii="Times New Roman" w:hAnsi="Times New Roman"/>
          <w:sz w:val="24"/>
          <w:szCs w:val="24"/>
        </w:rPr>
        <w:t>owner</w:t>
      </w:r>
      <w:r w:rsidRPr="009E5934">
        <w:rPr>
          <w:rFonts w:ascii="Times New Roman" w:hAnsi="Times New Roman"/>
          <w:sz w:val="24"/>
          <w:szCs w:val="24"/>
        </w:rPr>
        <w:t xml:space="preserve"> or </w:t>
      </w:r>
      <w:r w:rsidR="00034818" w:rsidRPr="009E5934">
        <w:rPr>
          <w:rFonts w:ascii="Times New Roman" w:hAnsi="Times New Roman"/>
          <w:sz w:val="24"/>
          <w:szCs w:val="24"/>
        </w:rPr>
        <w:t xml:space="preserve">school </w:t>
      </w:r>
      <w:r w:rsidR="0008235B">
        <w:rPr>
          <w:rFonts w:ascii="Times New Roman" w:hAnsi="Times New Roman"/>
          <w:sz w:val="24"/>
          <w:szCs w:val="24"/>
        </w:rPr>
        <w:t>Administrator</w:t>
      </w:r>
      <w:r w:rsidRPr="009E5934">
        <w:rPr>
          <w:rFonts w:ascii="Times New Roman" w:hAnsi="Times New Roman"/>
          <w:sz w:val="24"/>
          <w:szCs w:val="24"/>
        </w:rPr>
        <w:t>, the response may include: dealing with the situation alone, contacting appropriate outside agencies (e.g. local police, hospital), contacting family members, contacting counseling center.</w:t>
      </w:r>
    </w:p>
    <w:p w:rsidR="00276161" w:rsidRPr="009E5934" w:rsidRDefault="00276161" w:rsidP="00276161">
      <w:pPr>
        <w:pStyle w:val="ListParagraph"/>
        <w:widowControl/>
        <w:numPr>
          <w:ilvl w:val="0"/>
          <w:numId w:val="10"/>
        </w:numPr>
        <w:spacing w:after="0" w:line="240" w:lineRule="auto"/>
        <w:contextualSpacing w:val="0"/>
        <w:jc w:val="both"/>
        <w:rPr>
          <w:rFonts w:ascii="Times New Roman" w:hAnsi="Times New Roman"/>
          <w:sz w:val="24"/>
          <w:szCs w:val="24"/>
        </w:rPr>
      </w:pPr>
      <w:r w:rsidRPr="009E5934">
        <w:rPr>
          <w:rFonts w:ascii="Times New Roman" w:hAnsi="Times New Roman"/>
          <w:b/>
          <w:sz w:val="24"/>
          <w:szCs w:val="24"/>
        </w:rPr>
        <w:t xml:space="preserve">Step 3B -- </w:t>
      </w:r>
      <w:r w:rsidRPr="009E5934">
        <w:rPr>
          <w:rFonts w:ascii="Times New Roman" w:hAnsi="Times New Roman"/>
          <w:sz w:val="24"/>
          <w:szCs w:val="24"/>
        </w:rPr>
        <w:t xml:space="preserve">If warranted, an emergency meeting of the Critical Incident Response Team (CIRT) may be called after evaluation of the situation with the consent of the </w:t>
      </w:r>
      <w:r w:rsidR="00034818" w:rsidRPr="009E5934">
        <w:rPr>
          <w:rFonts w:ascii="Times New Roman" w:hAnsi="Times New Roman"/>
          <w:sz w:val="24"/>
          <w:szCs w:val="24"/>
        </w:rPr>
        <w:t xml:space="preserve">owner. CIRT </w:t>
      </w:r>
      <w:r w:rsidR="00A3720B" w:rsidRPr="009E5934">
        <w:rPr>
          <w:rFonts w:ascii="Times New Roman" w:hAnsi="Times New Roman"/>
          <w:sz w:val="24"/>
          <w:szCs w:val="24"/>
        </w:rPr>
        <w:t xml:space="preserve">includes owner, school </w:t>
      </w:r>
      <w:r w:rsidR="0008235B">
        <w:rPr>
          <w:rFonts w:ascii="Times New Roman" w:hAnsi="Times New Roman"/>
          <w:sz w:val="24"/>
          <w:szCs w:val="24"/>
        </w:rPr>
        <w:t>administrator</w:t>
      </w:r>
      <w:r w:rsidR="00A3720B" w:rsidRPr="009E5934">
        <w:rPr>
          <w:rFonts w:ascii="Times New Roman" w:hAnsi="Times New Roman"/>
          <w:sz w:val="24"/>
          <w:szCs w:val="24"/>
        </w:rPr>
        <w:t xml:space="preserve"> and </w:t>
      </w:r>
      <w:r w:rsidR="0008235B">
        <w:rPr>
          <w:rFonts w:ascii="Times New Roman" w:hAnsi="Times New Roman"/>
          <w:sz w:val="24"/>
          <w:szCs w:val="24"/>
        </w:rPr>
        <w:t>director</w:t>
      </w:r>
      <w:r w:rsidR="00A3720B" w:rsidRPr="009E5934">
        <w:rPr>
          <w:rFonts w:ascii="Times New Roman" w:hAnsi="Times New Roman"/>
          <w:sz w:val="24"/>
          <w:szCs w:val="24"/>
        </w:rPr>
        <w:t xml:space="preserve"> of compliance.</w:t>
      </w:r>
      <w:r w:rsidR="00034818" w:rsidRPr="009E5934">
        <w:rPr>
          <w:rFonts w:ascii="Times New Roman" w:hAnsi="Times New Roman"/>
          <w:sz w:val="24"/>
          <w:szCs w:val="24"/>
        </w:rPr>
        <w:t xml:space="preserve"> </w:t>
      </w:r>
    </w:p>
    <w:p w:rsidR="00A3720B" w:rsidRPr="009E5934" w:rsidRDefault="00A3720B" w:rsidP="00A3720B">
      <w:pPr>
        <w:pStyle w:val="ListParagraph"/>
        <w:widowControl/>
        <w:spacing w:after="0" w:line="240" w:lineRule="auto"/>
        <w:contextualSpacing w:val="0"/>
        <w:jc w:val="both"/>
        <w:rPr>
          <w:rFonts w:ascii="Times New Roman" w:hAnsi="Times New Roman"/>
          <w:sz w:val="24"/>
          <w:szCs w:val="24"/>
        </w:rPr>
      </w:pPr>
    </w:p>
    <w:p w:rsidR="00276161" w:rsidRPr="009E5934" w:rsidRDefault="00276161" w:rsidP="00276161">
      <w:pPr>
        <w:pStyle w:val="ListParagraph"/>
        <w:widowControl/>
        <w:numPr>
          <w:ilvl w:val="0"/>
          <w:numId w:val="10"/>
        </w:numPr>
        <w:spacing w:after="0" w:line="240" w:lineRule="auto"/>
        <w:contextualSpacing w:val="0"/>
        <w:jc w:val="both"/>
        <w:rPr>
          <w:rFonts w:ascii="Times New Roman" w:hAnsi="Times New Roman" w:cs="Times New Roman"/>
          <w:sz w:val="24"/>
          <w:szCs w:val="24"/>
        </w:rPr>
      </w:pPr>
      <w:r w:rsidRPr="009E5934">
        <w:rPr>
          <w:rFonts w:ascii="Times New Roman" w:hAnsi="Times New Roman" w:cs="Times New Roman"/>
          <w:b/>
          <w:sz w:val="24"/>
          <w:szCs w:val="24"/>
        </w:rPr>
        <w:t xml:space="preserve">Step 3C – </w:t>
      </w:r>
      <w:r w:rsidR="00A3720B"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initiates family contacts.</w:t>
      </w:r>
    </w:p>
    <w:p w:rsidR="00276161" w:rsidRPr="009E5934" w:rsidRDefault="00276161" w:rsidP="00276161">
      <w:pPr>
        <w:pStyle w:val="ListParagraph"/>
        <w:widowControl/>
        <w:spacing w:after="0" w:line="240" w:lineRule="auto"/>
        <w:contextualSpacing w:val="0"/>
        <w:jc w:val="both"/>
        <w:rPr>
          <w:rFonts w:ascii="Times New Roman" w:hAnsi="Times New Roman" w:cs="Times New Roman"/>
          <w:sz w:val="24"/>
          <w:szCs w:val="24"/>
        </w:rPr>
      </w:pPr>
    </w:p>
    <w:p w:rsidR="00276161" w:rsidRPr="00A028F3" w:rsidRDefault="00276161" w:rsidP="00276161">
      <w:pPr>
        <w:pStyle w:val="ListParagraph"/>
        <w:widowControl/>
        <w:numPr>
          <w:ilvl w:val="0"/>
          <w:numId w:val="10"/>
        </w:numPr>
        <w:spacing w:after="0" w:line="240" w:lineRule="auto"/>
        <w:contextualSpacing w:val="0"/>
        <w:jc w:val="both"/>
        <w:rPr>
          <w:rFonts w:ascii="Times New Roman" w:hAnsi="Times New Roman" w:cs="Times New Roman"/>
          <w:sz w:val="24"/>
          <w:szCs w:val="24"/>
        </w:rPr>
      </w:pPr>
      <w:r w:rsidRPr="009E5934">
        <w:rPr>
          <w:rFonts w:ascii="Times New Roman" w:hAnsi="Times New Roman" w:cs="Times New Roman"/>
          <w:b/>
          <w:sz w:val="24"/>
          <w:szCs w:val="24"/>
        </w:rPr>
        <w:t>Step 3</w:t>
      </w:r>
      <w:r w:rsidR="00A3720B" w:rsidRPr="009E5934">
        <w:rPr>
          <w:rFonts w:ascii="Times New Roman" w:hAnsi="Times New Roman" w:cs="Times New Roman"/>
          <w:b/>
          <w:sz w:val="24"/>
          <w:szCs w:val="24"/>
        </w:rPr>
        <w:t>D</w:t>
      </w:r>
      <w:r w:rsidRPr="009E5934">
        <w:rPr>
          <w:rFonts w:ascii="Times New Roman" w:hAnsi="Times New Roman" w:cs="Times New Roman"/>
          <w:b/>
          <w:sz w:val="24"/>
          <w:szCs w:val="24"/>
        </w:rPr>
        <w:t xml:space="preserve"> – </w:t>
      </w:r>
      <w:r w:rsidR="00A028F3" w:rsidRPr="00A028F3">
        <w:rPr>
          <w:rFonts w:ascii="Times New Roman" w:eastAsia="Times New Roman" w:hAnsi="Times New Roman"/>
          <w:sz w:val="24"/>
          <w:szCs w:val="24"/>
        </w:rPr>
        <w:t>CIRT Command Headquarters is activated in the President’s Office.  The Crisis Center (if activated) will be located in the Administration building.  The CIRT Command Head Quarters will communicate directly with the Crisis Center on activities and communications to be carried out.</w:t>
      </w:r>
    </w:p>
    <w:p w:rsidR="00A028F3" w:rsidRPr="00A028F3" w:rsidRDefault="00A028F3" w:rsidP="00A028F3">
      <w:pPr>
        <w:pStyle w:val="ListParagraph"/>
        <w:rPr>
          <w:rFonts w:ascii="Times New Roman" w:hAnsi="Times New Roman" w:cs="Times New Roman"/>
          <w:sz w:val="24"/>
          <w:szCs w:val="24"/>
        </w:rPr>
      </w:pPr>
    </w:p>
    <w:p w:rsidR="00A028F3" w:rsidRPr="00A028F3" w:rsidRDefault="00A028F3" w:rsidP="00A028F3">
      <w:pPr>
        <w:widowControl/>
        <w:numPr>
          <w:ilvl w:val="0"/>
          <w:numId w:val="10"/>
        </w:numPr>
        <w:spacing w:after="0" w:line="240" w:lineRule="auto"/>
        <w:jc w:val="both"/>
        <w:rPr>
          <w:rFonts w:ascii="Times New Roman" w:eastAsia="Times New Roman" w:hAnsi="Times New Roman"/>
          <w:sz w:val="24"/>
          <w:szCs w:val="24"/>
        </w:rPr>
      </w:pPr>
      <w:r w:rsidRPr="00A028F3">
        <w:rPr>
          <w:rFonts w:ascii="Times New Roman" w:eastAsia="Times New Roman" w:hAnsi="Times New Roman"/>
          <w:b/>
          <w:bCs/>
          <w:sz w:val="24"/>
          <w:szCs w:val="24"/>
        </w:rPr>
        <w:t>Step 3E</w:t>
      </w:r>
      <w:r w:rsidRPr="00A028F3">
        <w:rPr>
          <w:rFonts w:ascii="Times New Roman" w:eastAsia="Times New Roman" w:hAnsi="Times New Roman"/>
          <w:bCs/>
          <w:sz w:val="24"/>
          <w:szCs w:val="24"/>
        </w:rPr>
        <w:t xml:space="preserve"> – </w:t>
      </w:r>
      <w:r w:rsidRPr="009E5934">
        <w:rPr>
          <w:rFonts w:ascii="Times New Roman" w:hAnsi="Times New Roman" w:cs="Times New Roman"/>
          <w:sz w:val="24"/>
          <w:szCs w:val="24"/>
        </w:rPr>
        <w:t>Emergency CIRT meeting is called.  If determined in the emergency CIRT meeting, the director of compliance will assist the owner in dealing with the critical incident.  This may include:  assisting affected student or employee’s family members, counseling with students or college employees, gathering additional information, etc</w:t>
      </w:r>
    </w:p>
    <w:p w:rsidR="00A028F3" w:rsidRDefault="00A028F3" w:rsidP="00A028F3">
      <w:pPr>
        <w:widowControl/>
        <w:spacing w:after="0" w:line="240" w:lineRule="auto"/>
        <w:jc w:val="both"/>
        <w:rPr>
          <w:rFonts w:ascii="Times New Roman" w:eastAsia="Times New Roman" w:hAnsi="Times New Roman"/>
        </w:rPr>
      </w:pPr>
    </w:p>
    <w:p w:rsidR="00276161" w:rsidRPr="009E5934" w:rsidRDefault="00276161" w:rsidP="00EE1039">
      <w:pPr>
        <w:pStyle w:val="ListParagraph"/>
        <w:numPr>
          <w:ilvl w:val="0"/>
          <w:numId w:val="10"/>
        </w:numPr>
        <w:jc w:val="both"/>
        <w:rPr>
          <w:rFonts w:ascii="Times New Roman" w:hAnsi="Times New Roman" w:cs="Times New Roman"/>
          <w:sz w:val="24"/>
          <w:szCs w:val="24"/>
        </w:rPr>
      </w:pPr>
      <w:r w:rsidRPr="009E5934">
        <w:rPr>
          <w:rFonts w:ascii="Times New Roman" w:hAnsi="Times New Roman" w:cs="Times New Roman"/>
          <w:b/>
          <w:sz w:val="24"/>
          <w:szCs w:val="24"/>
        </w:rPr>
        <w:t xml:space="preserve">Step 4 </w:t>
      </w:r>
      <w:r w:rsidR="00A3720B" w:rsidRPr="009E5934">
        <w:rPr>
          <w:rFonts w:ascii="Times New Roman" w:hAnsi="Times New Roman" w:cs="Times New Roman"/>
          <w:b/>
          <w:sz w:val="24"/>
          <w:szCs w:val="24"/>
        </w:rPr>
        <w:t>Vogue College</w:t>
      </w: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Once the issue/situation is under control, the CIRT will meet and debrief. Any needed follow-up plans, communications, activities, and/or programs will be determined for final </w:t>
      </w:r>
      <w:r w:rsidRPr="009E5934">
        <w:rPr>
          <w:rFonts w:ascii="Times New Roman" w:hAnsi="Times New Roman" w:cs="Times New Roman"/>
          <w:sz w:val="24"/>
          <w:szCs w:val="24"/>
        </w:rPr>
        <w:lastRenderedPageBreak/>
        <w:t>resolution of the critical incident.  Timelines for these activities will be determined and a closure/evaluation meeting of the CIRT will be scheduled.  CIRT will evaluate all responses to critical incident at the closure/evaluation meeting.</w:t>
      </w:r>
    </w:p>
    <w:p w:rsidR="00A3720B" w:rsidRPr="009E5934" w:rsidRDefault="00A3720B" w:rsidP="00A3720B">
      <w:pPr>
        <w:pStyle w:val="ListParagraph"/>
        <w:jc w:val="both"/>
        <w:rPr>
          <w:rFonts w:ascii="Times New Roman" w:hAnsi="Times New Roman" w:cs="Times New Roman"/>
          <w:sz w:val="24"/>
          <w:szCs w:val="24"/>
        </w:rPr>
      </w:pPr>
    </w:p>
    <w:p w:rsidR="00276161" w:rsidRPr="009E5934" w:rsidRDefault="00276161" w:rsidP="00EE1039">
      <w:pPr>
        <w:pStyle w:val="ListParagraph"/>
        <w:numPr>
          <w:ilvl w:val="0"/>
          <w:numId w:val="10"/>
        </w:numPr>
        <w:jc w:val="both"/>
        <w:rPr>
          <w:rFonts w:ascii="Times New Roman" w:hAnsi="Times New Roman" w:cs="Times New Roman"/>
          <w:sz w:val="24"/>
          <w:szCs w:val="24"/>
        </w:rPr>
      </w:pPr>
      <w:r w:rsidRPr="009E5934">
        <w:rPr>
          <w:rFonts w:ascii="Times New Roman" w:hAnsi="Times New Roman" w:cs="Times New Roman"/>
          <w:b/>
          <w:sz w:val="24"/>
          <w:szCs w:val="24"/>
        </w:rPr>
        <w:t xml:space="preserve">Step 5 </w:t>
      </w:r>
      <w:r w:rsidR="00A3720B" w:rsidRPr="009E5934">
        <w:rPr>
          <w:rFonts w:ascii="Times New Roman" w:hAnsi="Times New Roman" w:cs="Times New Roman"/>
          <w:b/>
          <w:sz w:val="24"/>
          <w:szCs w:val="24"/>
        </w:rPr>
        <w:t xml:space="preserve">Vogue </w:t>
      </w:r>
      <w:r w:rsidR="006353E4" w:rsidRPr="009E5934">
        <w:rPr>
          <w:rFonts w:ascii="Times New Roman" w:hAnsi="Times New Roman" w:cs="Times New Roman"/>
          <w:b/>
          <w:sz w:val="24"/>
          <w:szCs w:val="24"/>
        </w:rPr>
        <w:t xml:space="preserve">College </w:t>
      </w:r>
      <w:r w:rsidR="006353E4" w:rsidRPr="009E5934">
        <w:rPr>
          <w:rFonts w:ascii="Times New Roman" w:hAnsi="Times New Roman" w:cs="Times New Roman"/>
          <w:sz w:val="24"/>
          <w:szCs w:val="24"/>
        </w:rPr>
        <w:t>–</w:t>
      </w:r>
      <w:r w:rsidR="00A3720B" w:rsidRPr="009E5934">
        <w:rPr>
          <w:rFonts w:ascii="Times New Roman" w:hAnsi="Times New Roman" w:cs="Times New Roman"/>
          <w:sz w:val="24"/>
          <w:szCs w:val="24"/>
        </w:rPr>
        <w:t xml:space="preserve"> The director of compliance will recommend to the owner</w:t>
      </w:r>
      <w:r w:rsidRPr="009E5934">
        <w:rPr>
          <w:rFonts w:ascii="Times New Roman" w:hAnsi="Times New Roman" w:cs="Times New Roman"/>
          <w:sz w:val="24"/>
          <w:szCs w:val="24"/>
        </w:rPr>
        <w:t xml:space="preserve"> any policy revisions in procedures and will compile a Critical Incident Report to be file</w:t>
      </w:r>
      <w:r w:rsidR="00A3720B" w:rsidRPr="009E5934">
        <w:rPr>
          <w:rFonts w:ascii="Times New Roman" w:hAnsi="Times New Roman" w:cs="Times New Roman"/>
          <w:sz w:val="24"/>
          <w:szCs w:val="24"/>
        </w:rPr>
        <w:t>d in home office</w:t>
      </w:r>
      <w:r w:rsidRPr="009E5934">
        <w:rPr>
          <w:rFonts w:ascii="Times New Roman" w:hAnsi="Times New Roman" w:cs="Times New Roman"/>
          <w:sz w:val="24"/>
          <w:szCs w:val="24"/>
        </w:rPr>
        <w:t>.</w:t>
      </w:r>
    </w:p>
    <w:p w:rsidR="00276161" w:rsidRPr="009E5934" w:rsidRDefault="00276161" w:rsidP="00623E5F">
      <w:pPr>
        <w:spacing w:after="0"/>
        <w:jc w:val="center"/>
        <w:rPr>
          <w:rFonts w:ascii="Times New Roman" w:hAnsi="Times New Roman" w:cs="Times New Roman"/>
          <w:sz w:val="26"/>
          <w:szCs w:val="26"/>
        </w:rPr>
      </w:pPr>
      <w:r w:rsidRPr="009E5934">
        <w:rPr>
          <w:rFonts w:ascii="Times New Roman" w:hAnsi="Times New Roman" w:cs="Times New Roman"/>
          <w:b/>
          <w:sz w:val="26"/>
          <w:szCs w:val="26"/>
        </w:rPr>
        <w:t>Member</w:t>
      </w:r>
      <w:r w:rsidR="00FC7873" w:rsidRPr="009E5934">
        <w:rPr>
          <w:rFonts w:ascii="Times New Roman" w:hAnsi="Times New Roman" w:cs="Times New Roman"/>
          <w:b/>
          <w:sz w:val="26"/>
          <w:szCs w:val="26"/>
        </w:rPr>
        <w:t>s</w:t>
      </w:r>
      <w:r w:rsidRPr="009E5934">
        <w:rPr>
          <w:rFonts w:ascii="Times New Roman" w:hAnsi="Times New Roman" w:cs="Times New Roman"/>
          <w:b/>
          <w:sz w:val="26"/>
          <w:szCs w:val="26"/>
        </w:rPr>
        <w:t xml:space="preserve"> of the </w:t>
      </w:r>
      <w:r w:rsidR="00FC7873" w:rsidRPr="009E5934">
        <w:rPr>
          <w:rFonts w:ascii="Times New Roman" w:hAnsi="Times New Roman" w:cs="Times New Roman"/>
          <w:b/>
          <w:sz w:val="26"/>
          <w:szCs w:val="26"/>
        </w:rPr>
        <w:t>VCC Critical</w:t>
      </w:r>
      <w:r w:rsidR="007C10DF" w:rsidRPr="009E5934">
        <w:rPr>
          <w:rFonts w:ascii="Times New Roman" w:hAnsi="Times New Roman" w:cs="Times New Roman"/>
          <w:b/>
          <w:sz w:val="26"/>
          <w:szCs w:val="26"/>
        </w:rPr>
        <w:t xml:space="preserve"> I</w:t>
      </w:r>
      <w:r w:rsidR="00FC7873" w:rsidRPr="009E5934">
        <w:rPr>
          <w:rFonts w:ascii="Times New Roman" w:hAnsi="Times New Roman" w:cs="Times New Roman"/>
          <w:b/>
          <w:sz w:val="26"/>
          <w:szCs w:val="26"/>
        </w:rPr>
        <w:t>ncident</w:t>
      </w:r>
      <w:r w:rsidR="007C10DF" w:rsidRPr="009E5934">
        <w:rPr>
          <w:rFonts w:ascii="Times New Roman" w:hAnsi="Times New Roman" w:cs="Times New Roman"/>
          <w:b/>
          <w:sz w:val="26"/>
          <w:szCs w:val="26"/>
        </w:rPr>
        <w:t xml:space="preserve"> R</w:t>
      </w:r>
      <w:r w:rsidR="00FC7873" w:rsidRPr="009E5934">
        <w:rPr>
          <w:rFonts w:ascii="Times New Roman" w:hAnsi="Times New Roman" w:cs="Times New Roman"/>
          <w:b/>
          <w:sz w:val="26"/>
          <w:szCs w:val="26"/>
        </w:rPr>
        <w:t>esponse</w:t>
      </w:r>
      <w:r w:rsidR="007C10DF" w:rsidRPr="009E5934">
        <w:rPr>
          <w:rFonts w:ascii="Times New Roman" w:hAnsi="Times New Roman" w:cs="Times New Roman"/>
          <w:b/>
          <w:sz w:val="26"/>
          <w:szCs w:val="26"/>
        </w:rPr>
        <w:t xml:space="preserve"> T</w:t>
      </w:r>
      <w:r w:rsidR="00FC7873" w:rsidRPr="009E5934">
        <w:rPr>
          <w:rFonts w:ascii="Times New Roman" w:hAnsi="Times New Roman" w:cs="Times New Roman"/>
          <w:b/>
          <w:sz w:val="26"/>
          <w:szCs w:val="26"/>
        </w:rPr>
        <w:t>eam</w:t>
      </w:r>
    </w:p>
    <w:tbl>
      <w:tblPr>
        <w:tblStyle w:val="TableGrid"/>
        <w:tblW w:w="0" w:type="auto"/>
        <w:tblInd w:w="648" w:type="dxa"/>
        <w:tblLook w:val="04A0" w:firstRow="1" w:lastRow="0" w:firstColumn="1" w:lastColumn="0" w:noHBand="0" w:noVBand="1"/>
      </w:tblPr>
      <w:tblGrid>
        <w:gridCol w:w="1710"/>
        <w:gridCol w:w="1890"/>
        <w:gridCol w:w="3960"/>
        <w:gridCol w:w="2088"/>
      </w:tblGrid>
      <w:tr w:rsidR="00276161" w:rsidRPr="00FC7873" w:rsidTr="00E6099F">
        <w:tc>
          <w:tcPr>
            <w:tcW w:w="9648" w:type="dxa"/>
            <w:gridSpan w:val="4"/>
            <w:shd w:val="clear" w:color="auto" w:fill="C6D9F1" w:themeFill="text2" w:themeFillTint="33"/>
          </w:tcPr>
          <w:p w:rsidR="00276161" w:rsidRPr="00623E5F" w:rsidRDefault="00276161" w:rsidP="00623E5F">
            <w:pPr>
              <w:jc w:val="center"/>
              <w:rPr>
                <w:sz w:val="24"/>
                <w:szCs w:val="24"/>
              </w:rPr>
            </w:pPr>
            <w:r w:rsidRPr="00623E5F">
              <w:rPr>
                <w:sz w:val="24"/>
                <w:szCs w:val="24"/>
              </w:rPr>
              <w:t>Critical Incident Response Team</w:t>
            </w:r>
          </w:p>
        </w:tc>
      </w:tr>
      <w:tr w:rsidR="006353E4" w:rsidRPr="00FC7873" w:rsidTr="00E6099F">
        <w:tc>
          <w:tcPr>
            <w:tcW w:w="1710" w:type="dxa"/>
          </w:tcPr>
          <w:p w:rsidR="00276161" w:rsidRPr="009E5934" w:rsidRDefault="006353E4" w:rsidP="00E6099F">
            <w:pPr>
              <w:spacing w:before="240" w:line="276" w:lineRule="auto"/>
              <w:jc w:val="both"/>
              <w:rPr>
                <w:b/>
                <w:sz w:val="22"/>
                <w:szCs w:val="22"/>
              </w:rPr>
            </w:pPr>
            <w:r w:rsidRPr="009E5934">
              <w:rPr>
                <w:b/>
                <w:sz w:val="22"/>
                <w:szCs w:val="22"/>
              </w:rPr>
              <w:t>Owner</w:t>
            </w:r>
          </w:p>
        </w:tc>
        <w:tc>
          <w:tcPr>
            <w:tcW w:w="1890" w:type="dxa"/>
          </w:tcPr>
          <w:p w:rsidR="00276161" w:rsidRPr="009E5934" w:rsidRDefault="006353E4" w:rsidP="00E6099F">
            <w:pPr>
              <w:spacing w:before="240" w:line="276" w:lineRule="auto"/>
              <w:jc w:val="both"/>
              <w:rPr>
                <w:b/>
                <w:sz w:val="22"/>
                <w:szCs w:val="22"/>
              </w:rPr>
            </w:pPr>
            <w:r w:rsidRPr="009E5934">
              <w:rPr>
                <w:b/>
                <w:sz w:val="22"/>
                <w:szCs w:val="22"/>
              </w:rPr>
              <w:t>Teena Ball</w:t>
            </w:r>
          </w:p>
        </w:tc>
        <w:tc>
          <w:tcPr>
            <w:tcW w:w="3960" w:type="dxa"/>
          </w:tcPr>
          <w:p w:rsidR="00276161" w:rsidRPr="009E5934" w:rsidRDefault="006353E4" w:rsidP="00E6099F">
            <w:pPr>
              <w:spacing w:before="240" w:line="276" w:lineRule="auto"/>
              <w:jc w:val="both"/>
              <w:rPr>
                <w:b/>
                <w:sz w:val="22"/>
                <w:szCs w:val="22"/>
              </w:rPr>
            </w:pPr>
            <w:r w:rsidRPr="009E5934">
              <w:rPr>
                <w:b/>
                <w:sz w:val="22"/>
                <w:szCs w:val="22"/>
              </w:rPr>
              <w:t>512-916-0077</w:t>
            </w:r>
          </w:p>
        </w:tc>
        <w:tc>
          <w:tcPr>
            <w:tcW w:w="2088" w:type="dxa"/>
          </w:tcPr>
          <w:p w:rsidR="00276161" w:rsidRPr="009E5934" w:rsidRDefault="006353E4" w:rsidP="00E6099F">
            <w:pPr>
              <w:spacing w:before="240" w:line="276" w:lineRule="auto"/>
              <w:jc w:val="both"/>
              <w:rPr>
                <w:b/>
                <w:sz w:val="22"/>
                <w:szCs w:val="22"/>
              </w:rPr>
            </w:pPr>
            <w:r w:rsidRPr="009E5934">
              <w:rPr>
                <w:b/>
                <w:sz w:val="22"/>
                <w:szCs w:val="22"/>
              </w:rPr>
              <w:t>Ext 105</w:t>
            </w:r>
          </w:p>
        </w:tc>
      </w:tr>
      <w:tr w:rsidR="006353E4" w:rsidRPr="00623E5F" w:rsidTr="00E6099F">
        <w:tc>
          <w:tcPr>
            <w:tcW w:w="1710" w:type="dxa"/>
          </w:tcPr>
          <w:p w:rsidR="00276161" w:rsidRPr="00623E5F" w:rsidRDefault="006353E4" w:rsidP="00E6099F">
            <w:pPr>
              <w:spacing w:before="240" w:line="276" w:lineRule="auto"/>
              <w:jc w:val="both"/>
              <w:rPr>
                <w:b/>
                <w:sz w:val="22"/>
                <w:szCs w:val="22"/>
              </w:rPr>
            </w:pPr>
            <w:r w:rsidRPr="00623E5F">
              <w:rPr>
                <w:b/>
                <w:sz w:val="22"/>
                <w:szCs w:val="22"/>
              </w:rPr>
              <w:t xml:space="preserve">School </w:t>
            </w:r>
            <w:r w:rsidR="0008235B">
              <w:rPr>
                <w:b/>
                <w:sz w:val="22"/>
                <w:szCs w:val="22"/>
              </w:rPr>
              <w:t>Administrator</w:t>
            </w:r>
          </w:p>
        </w:tc>
        <w:tc>
          <w:tcPr>
            <w:tcW w:w="1890" w:type="dxa"/>
          </w:tcPr>
          <w:p w:rsidR="00276161" w:rsidRPr="00623E5F" w:rsidRDefault="00A028F3" w:rsidP="00E6099F">
            <w:pPr>
              <w:spacing w:before="240" w:line="276" w:lineRule="auto"/>
              <w:jc w:val="both"/>
              <w:rPr>
                <w:b/>
                <w:sz w:val="22"/>
                <w:szCs w:val="22"/>
              </w:rPr>
            </w:pPr>
            <w:r>
              <w:rPr>
                <w:b/>
                <w:sz w:val="22"/>
                <w:szCs w:val="22"/>
              </w:rPr>
              <w:t>Donna Valencia</w:t>
            </w:r>
          </w:p>
        </w:tc>
        <w:tc>
          <w:tcPr>
            <w:tcW w:w="3960" w:type="dxa"/>
          </w:tcPr>
          <w:p w:rsidR="00276161" w:rsidRPr="00623E5F" w:rsidRDefault="00CD04E9" w:rsidP="00E6099F">
            <w:pPr>
              <w:spacing w:before="240" w:line="276" w:lineRule="auto"/>
              <w:jc w:val="both"/>
              <w:rPr>
                <w:b/>
                <w:sz w:val="22"/>
                <w:szCs w:val="22"/>
              </w:rPr>
            </w:pPr>
            <w:r>
              <w:rPr>
                <w:b/>
                <w:sz w:val="22"/>
                <w:szCs w:val="22"/>
              </w:rPr>
              <w:t>505-473-5552</w:t>
            </w:r>
          </w:p>
        </w:tc>
        <w:tc>
          <w:tcPr>
            <w:tcW w:w="2088" w:type="dxa"/>
          </w:tcPr>
          <w:p w:rsidR="00276161" w:rsidRPr="00623E5F" w:rsidRDefault="006353E4" w:rsidP="00E6099F">
            <w:pPr>
              <w:spacing w:before="240" w:line="276" w:lineRule="auto"/>
              <w:jc w:val="both"/>
              <w:rPr>
                <w:b/>
                <w:sz w:val="22"/>
                <w:szCs w:val="22"/>
              </w:rPr>
            </w:pPr>
            <w:r w:rsidRPr="00623E5F">
              <w:rPr>
                <w:b/>
                <w:sz w:val="22"/>
                <w:szCs w:val="22"/>
              </w:rPr>
              <w:t xml:space="preserve">Ext </w:t>
            </w:r>
            <w:r w:rsidR="00CD04E9">
              <w:rPr>
                <w:b/>
                <w:sz w:val="22"/>
                <w:szCs w:val="22"/>
              </w:rPr>
              <w:t>1103</w:t>
            </w:r>
          </w:p>
        </w:tc>
      </w:tr>
      <w:tr w:rsidR="006353E4" w:rsidRPr="00623E5F" w:rsidTr="00E6099F">
        <w:tc>
          <w:tcPr>
            <w:tcW w:w="1710" w:type="dxa"/>
          </w:tcPr>
          <w:p w:rsidR="00276161" w:rsidRPr="00623E5F" w:rsidRDefault="006353E4" w:rsidP="00E6099F">
            <w:pPr>
              <w:spacing w:before="240" w:line="276" w:lineRule="auto"/>
              <w:jc w:val="both"/>
              <w:rPr>
                <w:b/>
                <w:sz w:val="22"/>
                <w:szCs w:val="22"/>
              </w:rPr>
            </w:pPr>
            <w:r w:rsidRPr="00623E5F">
              <w:rPr>
                <w:b/>
                <w:sz w:val="22"/>
                <w:szCs w:val="22"/>
              </w:rPr>
              <w:t>Compliance Dir</w:t>
            </w:r>
            <w:r w:rsidR="00630E99" w:rsidRPr="00623E5F">
              <w:rPr>
                <w:b/>
                <w:sz w:val="22"/>
                <w:szCs w:val="22"/>
              </w:rPr>
              <w:t>ector</w:t>
            </w:r>
          </w:p>
        </w:tc>
        <w:tc>
          <w:tcPr>
            <w:tcW w:w="1890" w:type="dxa"/>
          </w:tcPr>
          <w:p w:rsidR="00276161" w:rsidRPr="00623E5F" w:rsidRDefault="00A028F3" w:rsidP="00E6099F">
            <w:pPr>
              <w:spacing w:before="240" w:line="276" w:lineRule="auto"/>
              <w:jc w:val="both"/>
              <w:rPr>
                <w:b/>
                <w:sz w:val="22"/>
                <w:szCs w:val="22"/>
              </w:rPr>
            </w:pPr>
            <w:r>
              <w:rPr>
                <w:b/>
                <w:sz w:val="22"/>
                <w:szCs w:val="22"/>
              </w:rPr>
              <w:t>Sarah Gregory</w:t>
            </w:r>
          </w:p>
        </w:tc>
        <w:tc>
          <w:tcPr>
            <w:tcW w:w="3960" w:type="dxa"/>
          </w:tcPr>
          <w:p w:rsidR="00276161" w:rsidRPr="00623E5F" w:rsidRDefault="006353E4" w:rsidP="00E6099F">
            <w:pPr>
              <w:spacing w:before="240" w:line="276" w:lineRule="auto"/>
              <w:jc w:val="both"/>
              <w:rPr>
                <w:b/>
                <w:sz w:val="22"/>
                <w:szCs w:val="22"/>
              </w:rPr>
            </w:pPr>
            <w:r w:rsidRPr="00623E5F">
              <w:rPr>
                <w:b/>
                <w:sz w:val="22"/>
                <w:szCs w:val="22"/>
              </w:rPr>
              <w:t>512-916-0077</w:t>
            </w:r>
          </w:p>
        </w:tc>
        <w:tc>
          <w:tcPr>
            <w:tcW w:w="2088" w:type="dxa"/>
          </w:tcPr>
          <w:p w:rsidR="00276161" w:rsidRPr="00623E5F" w:rsidRDefault="00A028F3" w:rsidP="00E6099F">
            <w:pPr>
              <w:spacing w:before="240" w:line="276" w:lineRule="auto"/>
              <w:jc w:val="both"/>
              <w:rPr>
                <w:b/>
                <w:sz w:val="22"/>
                <w:szCs w:val="22"/>
              </w:rPr>
            </w:pPr>
            <w:r>
              <w:rPr>
                <w:b/>
                <w:sz w:val="22"/>
                <w:szCs w:val="22"/>
              </w:rPr>
              <w:t>Ext 109</w:t>
            </w:r>
          </w:p>
        </w:tc>
      </w:tr>
    </w:tbl>
    <w:p w:rsidR="00FC7873" w:rsidRPr="00FC7873" w:rsidRDefault="00FC7873" w:rsidP="006353E4">
      <w:pPr>
        <w:shd w:val="clear" w:color="auto" w:fill="FFFFFF" w:themeFill="background1"/>
        <w:spacing w:after="0"/>
        <w:jc w:val="center"/>
        <w:rPr>
          <w:rFonts w:asciiTheme="majorHAnsi" w:hAnsiTheme="majorHAnsi"/>
          <w:b/>
          <w:i/>
          <w:sz w:val="24"/>
          <w:szCs w:val="24"/>
        </w:rPr>
      </w:pPr>
    </w:p>
    <w:p w:rsidR="00EE1039" w:rsidRPr="006353E4" w:rsidRDefault="00276161" w:rsidP="00623E5F">
      <w:pPr>
        <w:shd w:val="clear" w:color="auto" w:fill="FFFFFF" w:themeFill="background1"/>
        <w:spacing w:after="0"/>
        <w:jc w:val="center"/>
        <w:rPr>
          <w:rFonts w:asciiTheme="majorHAnsi" w:hAnsiTheme="majorHAnsi"/>
          <w:b/>
          <w:sz w:val="36"/>
          <w:szCs w:val="36"/>
        </w:rPr>
      </w:pPr>
      <w:r w:rsidRPr="00623E5F">
        <w:rPr>
          <w:rFonts w:ascii="Times New Roman" w:hAnsi="Times New Roman" w:cs="Times New Roman"/>
          <w:b/>
          <w:sz w:val="26"/>
          <w:szCs w:val="26"/>
        </w:rPr>
        <w:t>Local Community Emergency Services</w:t>
      </w:r>
    </w:p>
    <w:tbl>
      <w:tblPr>
        <w:tblStyle w:val="TableGrid"/>
        <w:tblW w:w="0" w:type="auto"/>
        <w:jc w:val="center"/>
        <w:tblLook w:val="04A0" w:firstRow="1" w:lastRow="0" w:firstColumn="1" w:lastColumn="0" w:noHBand="0" w:noVBand="1"/>
      </w:tblPr>
      <w:tblGrid>
        <w:gridCol w:w="4634"/>
        <w:gridCol w:w="4502"/>
      </w:tblGrid>
      <w:tr w:rsidR="00276161" w:rsidRPr="00623E5F" w:rsidTr="00FC7873">
        <w:trPr>
          <w:jc w:val="center"/>
        </w:trPr>
        <w:tc>
          <w:tcPr>
            <w:tcW w:w="4634" w:type="dxa"/>
          </w:tcPr>
          <w:p w:rsidR="00276161" w:rsidRPr="00623E5F" w:rsidRDefault="00276161" w:rsidP="00E6099F">
            <w:pPr>
              <w:spacing w:before="240" w:line="276" w:lineRule="auto"/>
              <w:rPr>
                <w:b/>
                <w:sz w:val="22"/>
                <w:szCs w:val="22"/>
              </w:rPr>
            </w:pPr>
            <w:r w:rsidRPr="00623E5F">
              <w:rPr>
                <w:b/>
                <w:sz w:val="22"/>
                <w:szCs w:val="22"/>
              </w:rPr>
              <w:t>Emergencies   (Fire, Police, Sheriff, Ambulance)</w:t>
            </w:r>
          </w:p>
        </w:tc>
        <w:tc>
          <w:tcPr>
            <w:tcW w:w="4502" w:type="dxa"/>
          </w:tcPr>
          <w:p w:rsidR="00276161" w:rsidRPr="00623E5F" w:rsidRDefault="00276161" w:rsidP="00E6099F">
            <w:pPr>
              <w:spacing w:before="240" w:line="276" w:lineRule="auto"/>
              <w:jc w:val="center"/>
              <w:rPr>
                <w:b/>
                <w:sz w:val="26"/>
                <w:szCs w:val="26"/>
              </w:rPr>
            </w:pPr>
            <w:r w:rsidRPr="00623E5F">
              <w:rPr>
                <w:b/>
                <w:sz w:val="26"/>
                <w:szCs w:val="26"/>
              </w:rPr>
              <w:t>911</w:t>
            </w:r>
          </w:p>
        </w:tc>
      </w:tr>
      <w:tr w:rsidR="00276161" w:rsidRPr="00623E5F" w:rsidTr="00FC7873">
        <w:trPr>
          <w:jc w:val="center"/>
        </w:trPr>
        <w:tc>
          <w:tcPr>
            <w:tcW w:w="4634" w:type="dxa"/>
          </w:tcPr>
          <w:p w:rsidR="00276161" w:rsidRPr="00623E5F" w:rsidRDefault="00276161" w:rsidP="00E6099F">
            <w:pPr>
              <w:spacing w:before="240" w:line="276" w:lineRule="auto"/>
              <w:jc w:val="both"/>
              <w:rPr>
                <w:b/>
                <w:sz w:val="22"/>
                <w:szCs w:val="22"/>
              </w:rPr>
            </w:pPr>
            <w:r w:rsidRPr="00623E5F">
              <w:rPr>
                <w:b/>
                <w:sz w:val="22"/>
                <w:szCs w:val="22"/>
              </w:rPr>
              <w:t>Poison Control Center</w:t>
            </w:r>
          </w:p>
        </w:tc>
        <w:tc>
          <w:tcPr>
            <w:tcW w:w="4502" w:type="dxa"/>
          </w:tcPr>
          <w:p w:rsidR="00276161" w:rsidRPr="00623E5F" w:rsidRDefault="00276161" w:rsidP="00E6099F">
            <w:pPr>
              <w:spacing w:before="240" w:line="276" w:lineRule="auto"/>
              <w:jc w:val="center"/>
              <w:rPr>
                <w:b/>
                <w:sz w:val="22"/>
                <w:szCs w:val="22"/>
              </w:rPr>
            </w:pPr>
            <w:r w:rsidRPr="00623E5F">
              <w:rPr>
                <w:b/>
                <w:sz w:val="22"/>
                <w:szCs w:val="22"/>
              </w:rPr>
              <w:t>1-800-222-1222</w:t>
            </w:r>
          </w:p>
        </w:tc>
      </w:tr>
      <w:tr w:rsidR="00276161" w:rsidRPr="00623E5F" w:rsidTr="00FC7873">
        <w:trPr>
          <w:jc w:val="center"/>
        </w:trPr>
        <w:tc>
          <w:tcPr>
            <w:tcW w:w="4634" w:type="dxa"/>
          </w:tcPr>
          <w:p w:rsidR="00276161" w:rsidRPr="00623E5F" w:rsidRDefault="00276161" w:rsidP="00E6099F">
            <w:pPr>
              <w:spacing w:before="240" w:line="276" w:lineRule="auto"/>
              <w:jc w:val="both"/>
              <w:rPr>
                <w:b/>
                <w:sz w:val="22"/>
                <w:szCs w:val="22"/>
              </w:rPr>
            </w:pPr>
            <w:r w:rsidRPr="00623E5F">
              <w:rPr>
                <w:b/>
                <w:sz w:val="22"/>
                <w:szCs w:val="22"/>
              </w:rPr>
              <w:t>Suicide Hotline</w:t>
            </w:r>
          </w:p>
        </w:tc>
        <w:tc>
          <w:tcPr>
            <w:tcW w:w="4502" w:type="dxa"/>
          </w:tcPr>
          <w:p w:rsidR="00276161" w:rsidRPr="00623E5F" w:rsidRDefault="00276161" w:rsidP="00E6099F">
            <w:pPr>
              <w:spacing w:before="240" w:line="276" w:lineRule="auto"/>
              <w:jc w:val="center"/>
              <w:rPr>
                <w:b/>
                <w:sz w:val="22"/>
                <w:szCs w:val="22"/>
              </w:rPr>
            </w:pPr>
            <w:r w:rsidRPr="00623E5F">
              <w:rPr>
                <w:b/>
                <w:sz w:val="22"/>
                <w:szCs w:val="22"/>
              </w:rPr>
              <w:t>1-800-784-2433</w:t>
            </w:r>
          </w:p>
        </w:tc>
      </w:tr>
      <w:tr w:rsidR="00276161" w:rsidRPr="00623E5F" w:rsidTr="00FC7873">
        <w:trPr>
          <w:jc w:val="center"/>
        </w:trPr>
        <w:tc>
          <w:tcPr>
            <w:tcW w:w="9136" w:type="dxa"/>
            <w:gridSpan w:val="2"/>
            <w:shd w:val="clear" w:color="auto" w:fill="C6D9F1" w:themeFill="text2" w:themeFillTint="33"/>
            <w:vAlign w:val="center"/>
          </w:tcPr>
          <w:p w:rsidR="00276161" w:rsidRPr="00623E5F" w:rsidRDefault="00276161" w:rsidP="00623E5F">
            <w:pPr>
              <w:spacing w:before="240"/>
              <w:rPr>
                <w:b/>
                <w:sz w:val="22"/>
                <w:szCs w:val="22"/>
              </w:rPr>
            </w:pPr>
            <w:r w:rsidRPr="00623E5F">
              <w:rPr>
                <w:b/>
                <w:sz w:val="22"/>
                <w:szCs w:val="22"/>
              </w:rPr>
              <w:t>Hospitals:</w:t>
            </w:r>
            <w:r w:rsidR="00EE1039" w:rsidRPr="00623E5F">
              <w:rPr>
                <w:b/>
                <w:sz w:val="22"/>
                <w:szCs w:val="22"/>
              </w:rPr>
              <w:t xml:space="preserve">                                                                                                    </w:t>
            </w:r>
          </w:p>
        </w:tc>
      </w:tr>
      <w:tr w:rsidR="00276161" w:rsidRPr="00623E5F" w:rsidTr="00FC7873">
        <w:trPr>
          <w:jc w:val="center"/>
        </w:trPr>
        <w:tc>
          <w:tcPr>
            <w:tcW w:w="4634" w:type="dxa"/>
          </w:tcPr>
          <w:p w:rsidR="00276161" w:rsidRPr="00623E5F" w:rsidRDefault="00F26A50" w:rsidP="00623E5F">
            <w:pPr>
              <w:spacing w:line="276" w:lineRule="auto"/>
              <w:rPr>
                <w:b/>
                <w:sz w:val="22"/>
                <w:szCs w:val="22"/>
              </w:rPr>
            </w:pPr>
            <w:r>
              <w:rPr>
                <w:b/>
                <w:sz w:val="22"/>
                <w:szCs w:val="22"/>
              </w:rPr>
              <w:t>Santa Fe Indian Hospital</w:t>
            </w:r>
          </w:p>
        </w:tc>
        <w:tc>
          <w:tcPr>
            <w:tcW w:w="4502" w:type="dxa"/>
          </w:tcPr>
          <w:p w:rsidR="00276161" w:rsidRPr="00623E5F" w:rsidRDefault="00F26A50" w:rsidP="00E6099F">
            <w:pPr>
              <w:spacing w:before="240" w:line="276" w:lineRule="auto"/>
              <w:jc w:val="center"/>
              <w:rPr>
                <w:b/>
                <w:sz w:val="22"/>
                <w:szCs w:val="22"/>
              </w:rPr>
            </w:pPr>
            <w:r>
              <w:rPr>
                <w:b/>
                <w:sz w:val="22"/>
                <w:szCs w:val="22"/>
              </w:rPr>
              <w:t>505-988-9821</w:t>
            </w:r>
          </w:p>
        </w:tc>
      </w:tr>
      <w:tr w:rsidR="00276161" w:rsidRPr="00623E5F" w:rsidTr="00FC7873">
        <w:trPr>
          <w:jc w:val="center"/>
        </w:trPr>
        <w:tc>
          <w:tcPr>
            <w:tcW w:w="4634" w:type="dxa"/>
          </w:tcPr>
          <w:p w:rsidR="00276161" w:rsidRPr="00623E5F" w:rsidRDefault="00F26A50" w:rsidP="006353E4">
            <w:pPr>
              <w:spacing w:line="276" w:lineRule="auto"/>
              <w:rPr>
                <w:b/>
                <w:sz w:val="22"/>
                <w:szCs w:val="22"/>
              </w:rPr>
            </w:pPr>
            <w:r>
              <w:rPr>
                <w:b/>
                <w:sz w:val="22"/>
                <w:szCs w:val="22"/>
              </w:rPr>
              <w:t>St. Vincent</w:t>
            </w:r>
            <w:r w:rsidR="006353E4" w:rsidRPr="00623E5F">
              <w:rPr>
                <w:b/>
                <w:sz w:val="22"/>
                <w:szCs w:val="22"/>
              </w:rPr>
              <w:t xml:space="preserve"> Hospital</w:t>
            </w:r>
          </w:p>
        </w:tc>
        <w:tc>
          <w:tcPr>
            <w:tcW w:w="4502" w:type="dxa"/>
          </w:tcPr>
          <w:p w:rsidR="00276161" w:rsidRPr="00623E5F" w:rsidRDefault="00F26A50" w:rsidP="00E6099F">
            <w:pPr>
              <w:spacing w:before="240" w:line="276" w:lineRule="auto"/>
              <w:jc w:val="center"/>
              <w:rPr>
                <w:b/>
                <w:sz w:val="22"/>
                <w:szCs w:val="22"/>
              </w:rPr>
            </w:pPr>
            <w:r>
              <w:rPr>
                <w:b/>
                <w:sz w:val="22"/>
                <w:szCs w:val="22"/>
              </w:rPr>
              <w:t>505-983-3361</w:t>
            </w:r>
          </w:p>
        </w:tc>
      </w:tr>
      <w:tr w:rsidR="00276161" w:rsidRPr="00623E5F" w:rsidTr="00FC7873">
        <w:trPr>
          <w:jc w:val="center"/>
        </w:trPr>
        <w:tc>
          <w:tcPr>
            <w:tcW w:w="9136" w:type="dxa"/>
            <w:gridSpan w:val="2"/>
            <w:shd w:val="clear" w:color="auto" w:fill="C6D9F1" w:themeFill="text2" w:themeFillTint="33"/>
            <w:vAlign w:val="center"/>
          </w:tcPr>
          <w:p w:rsidR="00276161" w:rsidRPr="00623E5F" w:rsidRDefault="00276161" w:rsidP="00623E5F">
            <w:pPr>
              <w:spacing w:before="240"/>
              <w:rPr>
                <w:b/>
                <w:sz w:val="22"/>
                <w:szCs w:val="22"/>
              </w:rPr>
            </w:pPr>
            <w:r w:rsidRPr="00623E5F">
              <w:rPr>
                <w:b/>
                <w:sz w:val="22"/>
                <w:szCs w:val="22"/>
              </w:rPr>
              <w:t>Clinics:</w:t>
            </w:r>
            <w:r w:rsidR="00EE1039" w:rsidRPr="00623E5F">
              <w:rPr>
                <w:b/>
                <w:sz w:val="22"/>
                <w:szCs w:val="22"/>
              </w:rPr>
              <w:t xml:space="preserve">                                                                                                       </w:t>
            </w:r>
          </w:p>
        </w:tc>
      </w:tr>
      <w:tr w:rsidR="00276161" w:rsidRPr="00623E5F" w:rsidTr="00FC7873">
        <w:trPr>
          <w:jc w:val="center"/>
        </w:trPr>
        <w:tc>
          <w:tcPr>
            <w:tcW w:w="4634" w:type="dxa"/>
          </w:tcPr>
          <w:p w:rsidR="00276161" w:rsidRPr="00623E5F" w:rsidRDefault="00F26A50" w:rsidP="00E6099F">
            <w:pPr>
              <w:spacing w:line="276" w:lineRule="auto"/>
              <w:jc w:val="both"/>
              <w:rPr>
                <w:b/>
                <w:sz w:val="22"/>
                <w:szCs w:val="22"/>
              </w:rPr>
            </w:pPr>
            <w:r>
              <w:rPr>
                <w:b/>
                <w:sz w:val="22"/>
                <w:szCs w:val="22"/>
              </w:rPr>
              <w:t>Santa Fe Family Health Center</w:t>
            </w:r>
          </w:p>
        </w:tc>
        <w:tc>
          <w:tcPr>
            <w:tcW w:w="4502" w:type="dxa"/>
          </w:tcPr>
          <w:p w:rsidR="00276161" w:rsidRPr="00623E5F" w:rsidRDefault="00F26A50" w:rsidP="00E6099F">
            <w:pPr>
              <w:spacing w:before="240" w:line="276" w:lineRule="auto"/>
              <w:jc w:val="center"/>
              <w:rPr>
                <w:b/>
                <w:sz w:val="22"/>
                <w:szCs w:val="22"/>
              </w:rPr>
            </w:pPr>
            <w:r>
              <w:rPr>
                <w:b/>
                <w:sz w:val="22"/>
                <w:szCs w:val="22"/>
              </w:rPr>
              <w:t>505-474-0120</w:t>
            </w:r>
          </w:p>
        </w:tc>
      </w:tr>
      <w:tr w:rsidR="00276161" w:rsidRPr="00623E5F" w:rsidTr="00FC7873">
        <w:trPr>
          <w:jc w:val="center"/>
        </w:trPr>
        <w:tc>
          <w:tcPr>
            <w:tcW w:w="4634" w:type="dxa"/>
          </w:tcPr>
          <w:p w:rsidR="00276161" w:rsidRPr="00623E5F" w:rsidRDefault="00F26A50" w:rsidP="00E6099F">
            <w:pPr>
              <w:spacing w:line="276" w:lineRule="auto"/>
              <w:jc w:val="both"/>
              <w:rPr>
                <w:b/>
                <w:sz w:val="22"/>
                <w:szCs w:val="22"/>
              </w:rPr>
            </w:pPr>
            <w:r>
              <w:rPr>
                <w:b/>
                <w:sz w:val="22"/>
                <w:szCs w:val="22"/>
              </w:rPr>
              <w:t>La Familia Medical Center</w:t>
            </w:r>
          </w:p>
        </w:tc>
        <w:tc>
          <w:tcPr>
            <w:tcW w:w="4502" w:type="dxa"/>
          </w:tcPr>
          <w:p w:rsidR="00276161" w:rsidRPr="00623E5F" w:rsidRDefault="00F26A50" w:rsidP="00E6099F">
            <w:pPr>
              <w:spacing w:before="240" w:line="276" w:lineRule="auto"/>
              <w:jc w:val="center"/>
              <w:rPr>
                <w:b/>
                <w:sz w:val="22"/>
                <w:szCs w:val="22"/>
              </w:rPr>
            </w:pPr>
            <w:r>
              <w:rPr>
                <w:b/>
                <w:sz w:val="22"/>
                <w:szCs w:val="22"/>
              </w:rPr>
              <w:t>505-982-5460</w:t>
            </w:r>
          </w:p>
        </w:tc>
      </w:tr>
    </w:tbl>
    <w:p w:rsidR="005B23AA" w:rsidRPr="00623E5F" w:rsidRDefault="005B23AA" w:rsidP="00276161">
      <w:pPr>
        <w:jc w:val="center"/>
        <w:rPr>
          <w:rFonts w:asciiTheme="majorHAnsi" w:hAnsiTheme="majorHAnsi"/>
          <w:b/>
        </w:rPr>
      </w:pPr>
    </w:p>
    <w:p w:rsidR="00276161" w:rsidRPr="00623E5F" w:rsidRDefault="00623E5F" w:rsidP="00FC7873">
      <w:pPr>
        <w:jc w:val="center"/>
        <w:rPr>
          <w:rFonts w:ascii="Times New Roman" w:hAnsi="Times New Roman" w:cs="Times New Roman"/>
          <w:b/>
          <w:sz w:val="28"/>
          <w:szCs w:val="28"/>
        </w:rPr>
      </w:pPr>
      <w:r>
        <w:rPr>
          <w:rFonts w:ascii="Times New Roman" w:hAnsi="Times New Roman" w:cs="Times New Roman"/>
          <w:b/>
          <w:sz w:val="28"/>
          <w:szCs w:val="28"/>
        </w:rPr>
        <w:t>EMERGENCY COMMUNICATIONS GUIDELINES</w:t>
      </w:r>
    </w:p>
    <w:p w:rsidR="00276161" w:rsidRPr="00623E5F" w:rsidRDefault="00276161" w:rsidP="00276161">
      <w:pPr>
        <w:jc w:val="both"/>
        <w:rPr>
          <w:rFonts w:ascii="Times New Roman" w:hAnsi="Times New Roman" w:cs="Times New Roman"/>
          <w:sz w:val="24"/>
          <w:szCs w:val="24"/>
        </w:rPr>
      </w:pPr>
      <w:r w:rsidRPr="00623E5F">
        <w:rPr>
          <w:rFonts w:ascii="Times New Roman" w:hAnsi="Times New Roman" w:cs="Times New Roman"/>
          <w:sz w:val="24"/>
          <w:szCs w:val="24"/>
        </w:rPr>
        <w:t xml:space="preserve">In the event of an emergency that directly affects </w:t>
      </w:r>
      <w:r w:rsidR="006353E4" w:rsidRPr="00623E5F">
        <w:rPr>
          <w:rFonts w:ascii="Times New Roman" w:hAnsi="Times New Roman" w:cs="Times New Roman"/>
          <w:sz w:val="24"/>
          <w:szCs w:val="24"/>
        </w:rPr>
        <w:t>Vogue College,</w:t>
      </w:r>
      <w:r w:rsidR="005B23AA" w:rsidRPr="00623E5F">
        <w:rPr>
          <w:rFonts w:ascii="Times New Roman" w:hAnsi="Times New Roman" w:cs="Times New Roman"/>
          <w:sz w:val="24"/>
          <w:szCs w:val="24"/>
        </w:rPr>
        <w:t xml:space="preserve"> all</w:t>
      </w:r>
      <w:r w:rsidRPr="00623E5F">
        <w:rPr>
          <w:rFonts w:ascii="Times New Roman" w:hAnsi="Times New Roman" w:cs="Times New Roman"/>
          <w:sz w:val="24"/>
          <w:szCs w:val="24"/>
        </w:rPr>
        <w:t xml:space="preserve"> students and employees will be no</w:t>
      </w:r>
      <w:r w:rsidR="006353E4" w:rsidRPr="00623E5F">
        <w:rPr>
          <w:rFonts w:ascii="Times New Roman" w:hAnsi="Times New Roman" w:cs="Times New Roman"/>
          <w:sz w:val="24"/>
          <w:szCs w:val="24"/>
        </w:rPr>
        <w:t>tified by telephone, e-mail and/or social media.</w:t>
      </w:r>
    </w:p>
    <w:p w:rsidR="00276161" w:rsidRPr="00623E5F" w:rsidRDefault="00276161" w:rsidP="00276161">
      <w:pPr>
        <w:spacing w:after="0"/>
        <w:jc w:val="center"/>
        <w:rPr>
          <w:rFonts w:ascii="Times New Roman" w:hAnsi="Times New Roman" w:cs="Times New Roman"/>
          <w:b/>
          <w:sz w:val="28"/>
          <w:szCs w:val="28"/>
        </w:rPr>
      </w:pPr>
      <w:r w:rsidRPr="00623E5F">
        <w:rPr>
          <w:rFonts w:ascii="Times New Roman" w:hAnsi="Times New Roman" w:cs="Times New Roman"/>
          <w:b/>
          <w:sz w:val="28"/>
          <w:szCs w:val="28"/>
        </w:rPr>
        <w:t xml:space="preserve">EXAMPLES OF LIFE THREATING/SERIOUS </w:t>
      </w:r>
    </w:p>
    <w:p w:rsidR="00276161" w:rsidRPr="00623E5F" w:rsidRDefault="00276161" w:rsidP="00276161">
      <w:pPr>
        <w:spacing w:after="0"/>
        <w:jc w:val="center"/>
        <w:rPr>
          <w:rFonts w:ascii="Times New Roman" w:hAnsi="Times New Roman" w:cs="Times New Roman"/>
          <w:b/>
          <w:sz w:val="28"/>
          <w:szCs w:val="28"/>
        </w:rPr>
      </w:pPr>
      <w:r w:rsidRPr="00623E5F">
        <w:rPr>
          <w:rFonts w:ascii="Times New Roman" w:hAnsi="Times New Roman" w:cs="Times New Roman"/>
          <w:b/>
          <w:sz w:val="28"/>
          <w:szCs w:val="28"/>
        </w:rPr>
        <w:lastRenderedPageBreak/>
        <w:t>SITUATIONS AND RESPONSES</w:t>
      </w:r>
    </w:p>
    <w:p w:rsidR="00276161" w:rsidRPr="00623E5F" w:rsidRDefault="00276161"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FIRES</w:t>
      </w:r>
    </w:p>
    <w:p w:rsidR="00276161" w:rsidRPr="00623E5F" w:rsidRDefault="00276161" w:rsidP="00623E5F">
      <w:pPr>
        <w:pStyle w:val="ListParagraph"/>
        <w:widowControl/>
        <w:numPr>
          <w:ilvl w:val="0"/>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b/>
          <w:sz w:val="24"/>
          <w:szCs w:val="24"/>
        </w:rPr>
        <w:t>Examples: Buildings, Grounds, Automobiles</w:t>
      </w:r>
    </w:p>
    <w:p w:rsidR="00276161" w:rsidRPr="00623E5F" w:rsidRDefault="00276161" w:rsidP="00623E5F">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Call </w:t>
      </w:r>
      <w:r w:rsidR="006353E4" w:rsidRPr="00623E5F">
        <w:rPr>
          <w:rFonts w:ascii="Times New Roman" w:hAnsi="Times New Roman" w:cs="Times New Roman"/>
          <w:sz w:val="24"/>
          <w:szCs w:val="24"/>
        </w:rPr>
        <w:t xml:space="preserve">a school </w:t>
      </w:r>
      <w:r w:rsidR="0008235B">
        <w:rPr>
          <w:rFonts w:ascii="Times New Roman" w:hAnsi="Times New Roman" w:cs="Times New Roman"/>
          <w:sz w:val="24"/>
          <w:szCs w:val="24"/>
        </w:rPr>
        <w:t>administrator</w:t>
      </w:r>
      <w:r w:rsidR="006353E4" w:rsidRPr="00623E5F">
        <w:rPr>
          <w:rFonts w:ascii="Times New Roman" w:hAnsi="Times New Roman" w:cs="Times New Roman"/>
          <w:sz w:val="24"/>
          <w:szCs w:val="24"/>
        </w:rPr>
        <w:t xml:space="preserve"> or instructor to the site of the incident</w:t>
      </w: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Clearly identify the location of the incident.</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Physical location on campus</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Room or area where fire is located</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Evacuate the area.</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Gather in Parking lot</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the Fire Department</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Remain in Parking lot until the Fire Department has indicated that it is safe to re-enter the building.</w:t>
      </w:r>
    </w:p>
    <w:p w:rsidR="00276161" w:rsidRPr="00623E5F" w:rsidRDefault="00276161" w:rsidP="00276161">
      <w:pPr>
        <w:jc w:val="both"/>
        <w:rPr>
          <w:rFonts w:ascii="Times New Roman" w:hAnsi="Times New Roman" w:cs="Times New Roman"/>
          <w:sz w:val="24"/>
          <w:szCs w:val="24"/>
        </w:rPr>
      </w:pPr>
    </w:p>
    <w:p w:rsidR="00276161" w:rsidRPr="00623E5F" w:rsidRDefault="00276161"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SEVERE WEATHER:  (i.e., Tornados)</w:t>
      </w:r>
    </w:p>
    <w:p w:rsidR="00276161" w:rsidRPr="00623E5F" w:rsidRDefault="00276161" w:rsidP="00623E5F">
      <w:pPr>
        <w:pStyle w:val="ListParagraph"/>
        <w:widowControl/>
        <w:numPr>
          <w:ilvl w:val="0"/>
          <w:numId w:val="11"/>
        </w:numPr>
        <w:spacing w:after="0" w:line="240" w:lineRule="auto"/>
        <w:contextualSpacing w:val="0"/>
        <w:jc w:val="both"/>
        <w:rPr>
          <w:rFonts w:ascii="Times New Roman" w:hAnsi="Times New Roman" w:cs="Times New Roman"/>
          <w:b/>
          <w:sz w:val="24"/>
          <w:szCs w:val="24"/>
        </w:rPr>
      </w:pPr>
      <w:r w:rsidRPr="00623E5F">
        <w:rPr>
          <w:rFonts w:ascii="Times New Roman" w:hAnsi="Times New Roman" w:cs="Times New Roman"/>
          <w:b/>
          <w:sz w:val="24"/>
          <w:szCs w:val="24"/>
        </w:rPr>
        <w:t xml:space="preserve">Tornado Watch </w:t>
      </w:r>
      <w:r w:rsidRPr="00623E5F">
        <w:rPr>
          <w:rFonts w:ascii="Times New Roman" w:hAnsi="Times New Roman" w:cs="Times New Roman"/>
          <w:sz w:val="24"/>
          <w:szCs w:val="24"/>
        </w:rPr>
        <w:t>– Indicates that conditions are right for a tornado to develop and that the sky and public information system should be monitored.</w:t>
      </w:r>
    </w:p>
    <w:p w:rsidR="00276161" w:rsidRPr="00623E5F" w:rsidRDefault="00276161" w:rsidP="00276161">
      <w:pPr>
        <w:pStyle w:val="ListParagraph"/>
        <w:ind w:left="1080"/>
        <w:jc w:val="both"/>
        <w:rPr>
          <w:rFonts w:ascii="Times New Roman" w:hAnsi="Times New Roman" w:cs="Times New Roman"/>
          <w:b/>
          <w:sz w:val="24"/>
          <w:szCs w:val="24"/>
        </w:rPr>
      </w:pPr>
    </w:p>
    <w:p w:rsidR="00276161" w:rsidRPr="00623E5F" w:rsidRDefault="00276161" w:rsidP="00276161">
      <w:pPr>
        <w:pStyle w:val="ListParagraph"/>
        <w:widowControl/>
        <w:numPr>
          <w:ilvl w:val="0"/>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b/>
          <w:sz w:val="24"/>
          <w:szCs w:val="24"/>
        </w:rPr>
        <w:t xml:space="preserve">Tornado Warning – </w:t>
      </w:r>
      <w:r w:rsidRPr="00623E5F">
        <w:rPr>
          <w:rFonts w:ascii="Times New Roman" w:hAnsi="Times New Roman" w:cs="Times New Roman"/>
          <w:sz w:val="24"/>
          <w:szCs w:val="24"/>
        </w:rPr>
        <w:t>Indicates a tornado has been sighted or is indicated on radar and confirmed by spotters.</w:t>
      </w:r>
    </w:p>
    <w:p w:rsidR="00276161" w:rsidRPr="00623E5F" w:rsidRDefault="00276161" w:rsidP="00276161">
      <w:pPr>
        <w:pStyle w:val="ListParagraph"/>
        <w:rPr>
          <w:rFonts w:ascii="Times New Roman" w:hAnsi="Times New Roman" w:cs="Times New Roman"/>
          <w:sz w:val="24"/>
          <w:szCs w:val="24"/>
        </w:rPr>
      </w:pPr>
    </w:p>
    <w:p w:rsidR="00276161" w:rsidRPr="00623E5F" w:rsidRDefault="00276161" w:rsidP="00276161">
      <w:pPr>
        <w:pStyle w:val="ListParagraph"/>
        <w:widowControl/>
        <w:numPr>
          <w:ilvl w:val="1"/>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When a tornado </w:t>
      </w:r>
      <w:r w:rsidRPr="00623E5F">
        <w:rPr>
          <w:rFonts w:ascii="Times New Roman" w:hAnsi="Times New Roman" w:cs="Times New Roman"/>
          <w:b/>
          <w:sz w:val="24"/>
          <w:szCs w:val="24"/>
        </w:rPr>
        <w:t>WARNING</w:t>
      </w:r>
      <w:r w:rsidRPr="00623E5F">
        <w:rPr>
          <w:rFonts w:ascii="Times New Roman" w:hAnsi="Times New Roman" w:cs="Times New Roman"/>
          <w:sz w:val="24"/>
          <w:szCs w:val="24"/>
        </w:rPr>
        <w:t xml:space="preserve"> is received by way of siren or public broadcast:</w:t>
      </w:r>
    </w:p>
    <w:p w:rsidR="00276161" w:rsidRPr="00623E5F" w:rsidRDefault="00E203DF"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VCC</w:t>
      </w:r>
      <w:r w:rsidR="005B23AA" w:rsidRPr="00623E5F">
        <w:rPr>
          <w:rFonts w:ascii="Times New Roman" w:hAnsi="Times New Roman" w:cs="Times New Roman"/>
          <w:sz w:val="24"/>
          <w:szCs w:val="24"/>
        </w:rPr>
        <w:t xml:space="preserve"> faculty</w:t>
      </w:r>
      <w:r w:rsidR="00276161" w:rsidRPr="00623E5F">
        <w:rPr>
          <w:rFonts w:ascii="Times New Roman" w:hAnsi="Times New Roman" w:cs="Times New Roman"/>
          <w:sz w:val="24"/>
          <w:szCs w:val="24"/>
        </w:rPr>
        <w:t xml:space="preserve"> and staff will insure that all persons with disabilities are evacuated to designated safety areas first, along with other students and visitors.</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If a designated safety area cannot be reached, move away from windows to an inside hall or take cover under desks or tables.</w:t>
      </w:r>
    </w:p>
    <w:p w:rsidR="00E203DF" w:rsidRPr="00623E5F" w:rsidRDefault="00E203DF" w:rsidP="00E203DF">
      <w:pPr>
        <w:pStyle w:val="ListParagraph"/>
        <w:rPr>
          <w:rFonts w:ascii="Times New Roman" w:hAnsi="Times New Roman" w:cs="Times New Roman"/>
          <w:sz w:val="24"/>
          <w:szCs w:val="24"/>
        </w:rPr>
      </w:pPr>
    </w:p>
    <w:p w:rsidR="00276161" w:rsidRPr="00623E5F" w:rsidRDefault="00276161"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Protect yourself by:</w:t>
      </w:r>
    </w:p>
    <w:p w:rsidR="00276161" w:rsidRPr="00623E5F"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Lying face down</w:t>
      </w:r>
    </w:p>
    <w:p w:rsidR="00276161" w:rsidRPr="00623E5F"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Drawing your knees up under you</w:t>
      </w:r>
    </w:p>
    <w:p w:rsidR="00276161" w:rsidRPr="00623E5F"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Covering the back of your head with your hands</w:t>
      </w:r>
    </w:p>
    <w:p w:rsidR="00623E5F" w:rsidRDefault="00623E5F" w:rsidP="00276161">
      <w:pPr>
        <w:jc w:val="both"/>
        <w:rPr>
          <w:rFonts w:ascii="Times New Roman" w:hAnsi="Times New Roman" w:cs="Times New Roman"/>
          <w:i/>
          <w:sz w:val="24"/>
          <w:szCs w:val="24"/>
        </w:rPr>
      </w:pPr>
      <w:r>
        <w:rPr>
          <w:rFonts w:ascii="Times New Roman" w:hAnsi="Times New Roman" w:cs="Times New Roman"/>
          <w:i/>
          <w:sz w:val="24"/>
          <w:szCs w:val="24"/>
        </w:rPr>
        <w:t>*Emergency evacuation signs are located in all classrooms and student break room</w:t>
      </w:r>
    </w:p>
    <w:p w:rsidR="00276161"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Power</w:t>
      </w:r>
      <w:r w:rsidR="00276161" w:rsidRPr="00623E5F">
        <w:rPr>
          <w:rFonts w:ascii="Times New Roman" w:hAnsi="Times New Roman" w:cs="Times New Roman"/>
          <w:b/>
          <w:sz w:val="26"/>
          <w:szCs w:val="26"/>
        </w:rPr>
        <w:t xml:space="preserve"> O</w:t>
      </w:r>
      <w:r w:rsidRPr="00623E5F">
        <w:rPr>
          <w:rFonts w:ascii="Times New Roman" w:hAnsi="Times New Roman" w:cs="Times New Roman"/>
          <w:b/>
          <w:sz w:val="26"/>
          <w:szCs w:val="26"/>
        </w:rPr>
        <w:t>utage</w:t>
      </w:r>
    </w:p>
    <w:p w:rsidR="00276161" w:rsidRPr="00623E5F" w:rsidRDefault="00276161" w:rsidP="00623E5F">
      <w:pPr>
        <w:widowControl/>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If an electric power outage occurs, the following procedures need to be taken:</w:t>
      </w:r>
    </w:p>
    <w:p w:rsidR="00276161" w:rsidRPr="00623E5F" w:rsidRDefault="00E203DF"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O</w:t>
      </w:r>
      <w:r w:rsidR="00276161" w:rsidRPr="00623E5F">
        <w:rPr>
          <w:rFonts w:ascii="Times New Roman" w:hAnsi="Times New Roman" w:cs="Times New Roman"/>
          <w:sz w:val="24"/>
          <w:szCs w:val="24"/>
        </w:rPr>
        <w:t>pen doors and window coverings to tak</w:t>
      </w:r>
      <w:r w:rsidRPr="00623E5F">
        <w:rPr>
          <w:rFonts w:ascii="Times New Roman" w:hAnsi="Times New Roman" w:cs="Times New Roman"/>
          <w:sz w:val="24"/>
          <w:szCs w:val="24"/>
        </w:rPr>
        <w:t>e advantage of natural lighting</w:t>
      </w:r>
    </w:p>
    <w:p w:rsidR="00E203DF" w:rsidRPr="00623E5F" w:rsidRDefault="00E203DF"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If night, flashlights will be used</w:t>
      </w:r>
    </w:p>
    <w:p w:rsidR="00276161" w:rsidRPr="00623E5F" w:rsidRDefault="00276161"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H</w:t>
      </w:r>
      <w:r w:rsidR="00623E5F">
        <w:rPr>
          <w:rFonts w:ascii="Times New Roman" w:hAnsi="Times New Roman" w:cs="Times New Roman"/>
          <w:sz w:val="24"/>
          <w:szCs w:val="24"/>
        </w:rPr>
        <w:t>elp those in need of assistance</w:t>
      </w:r>
    </w:p>
    <w:p w:rsidR="00276161" w:rsidRPr="00623E5F" w:rsidRDefault="00623E5F" w:rsidP="00623E5F">
      <w:pPr>
        <w:pStyle w:val="ListParagraph"/>
        <w:widowControl/>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Carry flashlight to the Exits</w:t>
      </w:r>
    </w:p>
    <w:p w:rsidR="00276161" w:rsidRPr="00623E5F" w:rsidRDefault="00276161" w:rsidP="00623E5F">
      <w:pPr>
        <w:pStyle w:val="ListParagraph"/>
        <w:ind w:left="2160"/>
        <w:jc w:val="both"/>
        <w:rPr>
          <w:rFonts w:ascii="Times New Roman" w:hAnsi="Times New Roman" w:cs="Times New Roman"/>
          <w:sz w:val="24"/>
          <w:szCs w:val="24"/>
        </w:rPr>
      </w:pPr>
    </w:p>
    <w:p w:rsidR="00276161" w:rsidRPr="00623E5F" w:rsidRDefault="00623E5F" w:rsidP="00623E5F">
      <w:pPr>
        <w:spacing w:after="0"/>
        <w:jc w:val="both"/>
        <w:rPr>
          <w:rFonts w:ascii="Times New Roman" w:hAnsi="Times New Roman" w:cs="Times New Roman"/>
          <w:b/>
          <w:sz w:val="24"/>
          <w:szCs w:val="24"/>
        </w:rPr>
      </w:pPr>
      <w:r>
        <w:rPr>
          <w:rFonts w:ascii="Times New Roman" w:hAnsi="Times New Roman" w:cs="Times New Roman"/>
          <w:b/>
          <w:sz w:val="24"/>
          <w:szCs w:val="24"/>
        </w:rPr>
        <w:t>Criminal Disturbance examples</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lastRenderedPageBreak/>
        <w:t>Robbery</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Assault (verbal or physical)</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Theft in progress</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Hostage situation</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Gang activity</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Weapon on campus</w:t>
      </w:r>
    </w:p>
    <w:p w:rsidR="00276161" w:rsidRPr="00623E5F" w:rsidRDefault="00276161" w:rsidP="00276161">
      <w:pPr>
        <w:pStyle w:val="ListParagraph"/>
        <w:ind w:left="1800"/>
        <w:jc w:val="both"/>
        <w:rPr>
          <w:rFonts w:ascii="Times New Roman" w:hAnsi="Times New Roman" w:cs="Times New Roman"/>
          <w:sz w:val="24"/>
          <w:szCs w:val="24"/>
        </w:rPr>
      </w:pP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resist or attempt to retaliate unless your life depends on self-defense.</w:t>
      </w: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local law enforcement.</w:t>
      </w: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Report any criminal disturbance to the School </w:t>
      </w:r>
      <w:r w:rsidR="0008235B">
        <w:rPr>
          <w:rFonts w:ascii="Times New Roman" w:hAnsi="Times New Roman" w:cs="Times New Roman"/>
          <w:sz w:val="24"/>
          <w:szCs w:val="24"/>
        </w:rPr>
        <w:t>Administrator</w:t>
      </w:r>
      <w:r w:rsidRPr="00623E5F">
        <w:rPr>
          <w:rFonts w:ascii="Times New Roman" w:hAnsi="Times New Roman" w:cs="Times New Roman"/>
          <w:sz w:val="24"/>
          <w:szCs w:val="24"/>
        </w:rPr>
        <w:t xml:space="preserve"> immediately.</w:t>
      </w:r>
    </w:p>
    <w:p w:rsidR="00276161" w:rsidRPr="00FC7873" w:rsidRDefault="00276161" w:rsidP="00276161">
      <w:pPr>
        <w:jc w:val="both"/>
        <w:rPr>
          <w:rFonts w:asciiTheme="majorHAnsi" w:hAnsiTheme="majorHAnsi"/>
          <w:b/>
        </w:rPr>
      </w:pPr>
    </w:p>
    <w:p w:rsidR="00276161"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Bomb Threats</w:t>
      </w:r>
    </w:p>
    <w:p w:rsidR="00276161" w:rsidRPr="00623E5F" w:rsidRDefault="00276161" w:rsidP="00623E5F">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hang up or put the person on hold.</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Record date and time you were notified of a bomb threat.</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Obtain as much information as possible.</w:t>
      </w:r>
    </w:p>
    <w:p w:rsidR="00276161" w:rsidRPr="00623E5F" w:rsidRDefault="00E203DF"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the School owner</w:t>
      </w:r>
      <w:r w:rsidR="00276161" w:rsidRPr="00623E5F">
        <w:rPr>
          <w:rFonts w:ascii="Times New Roman" w:hAnsi="Times New Roman" w:cs="Times New Roman"/>
          <w:sz w:val="24"/>
          <w:szCs w:val="24"/>
        </w:rPr>
        <w:t xml:space="preserve"> or </w:t>
      </w:r>
      <w:r w:rsidR="0008235B">
        <w:rPr>
          <w:rFonts w:ascii="Times New Roman" w:hAnsi="Times New Roman" w:cs="Times New Roman"/>
          <w:sz w:val="24"/>
          <w:szCs w:val="24"/>
        </w:rPr>
        <w:t>Administrator</w:t>
      </w:r>
      <w:r w:rsidR="00276161" w:rsidRPr="00623E5F">
        <w:rPr>
          <w:rFonts w:ascii="Times New Roman" w:hAnsi="Times New Roman" w:cs="Times New Roman"/>
          <w:sz w:val="24"/>
          <w:szCs w:val="24"/>
        </w:rPr>
        <w:t>.</w:t>
      </w:r>
    </w:p>
    <w:p w:rsidR="00276161" w:rsidRPr="00623E5F" w:rsidRDefault="00E203DF"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The School owner</w:t>
      </w:r>
      <w:r w:rsidR="00276161" w:rsidRPr="00623E5F">
        <w:rPr>
          <w:rFonts w:ascii="Times New Roman" w:hAnsi="Times New Roman" w:cs="Times New Roman"/>
          <w:sz w:val="24"/>
          <w:szCs w:val="24"/>
        </w:rPr>
        <w:t xml:space="preserve"> or </w:t>
      </w:r>
      <w:r w:rsidR="0008235B">
        <w:rPr>
          <w:rFonts w:ascii="Times New Roman" w:hAnsi="Times New Roman" w:cs="Times New Roman"/>
          <w:sz w:val="24"/>
          <w:szCs w:val="24"/>
        </w:rPr>
        <w:t>Administrator</w:t>
      </w:r>
      <w:r w:rsidR="00276161" w:rsidRPr="00623E5F">
        <w:rPr>
          <w:rFonts w:ascii="Times New Roman" w:hAnsi="Times New Roman" w:cs="Times New Roman"/>
          <w:sz w:val="24"/>
          <w:szCs w:val="24"/>
        </w:rPr>
        <w:t xml:space="preserve"> will call the local law enforcement.</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take any further action, unless you are specifically asked to do so.</w:t>
      </w:r>
    </w:p>
    <w:p w:rsidR="00276161" w:rsidRPr="00623E5F" w:rsidRDefault="00276161" w:rsidP="00276161">
      <w:pPr>
        <w:jc w:val="both"/>
        <w:rPr>
          <w:rFonts w:ascii="Times New Roman" w:hAnsi="Times New Roman" w:cs="Times New Roman"/>
          <w:sz w:val="24"/>
          <w:szCs w:val="24"/>
        </w:rPr>
      </w:pPr>
    </w:p>
    <w:p w:rsidR="00623E5F"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Disruptive Behavior</w:t>
      </w:r>
    </w:p>
    <w:p w:rsidR="00276161" w:rsidRPr="00623E5F" w:rsidRDefault="00276161" w:rsidP="00623E5F">
      <w:pPr>
        <w:spacing w:after="0"/>
        <w:jc w:val="both"/>
        <w:rPr>
          <w:rFonts w:ascii="Times New Roman" w:hAnsi="Times New Roman" w:cs="Times New Roman"/>
          <w:sz w:val="24"/>
          <w:szCs w:val="24"/>
        </w:rPr>
      </w:pPr>
      <w:r w:rsidRPr="00623E5F">
        <w:rPr>
          <w:rFonts w:ascii="Times New Roman" w:hAnsi="Times New Roman" w:cs="Times New Roman"/>
          <w:sz w:val="24"/>
          <w:szCs w:val="24"/>
        </w:rPr>
        <w:t xml:space="preserve">Immediately report all cases of criminal mischief, disorderly conduct, or disruptive behavior to the School </w:t>
      </w:r>
      <w:r w:rsidR="0008235B">
        <w:rPr>
          <w:rFonts w:ascii="Times New Roman" w:hAnsi="Times New Roman" w:cs="Times New Roman"/>
          <w:sz w:val="24"/>
          <w:szCs w:val="24"/>
        </w:rPr>
        <w:t>Administrator</w:t>
      </w:r>
      <w:r w:rsidR="00C03D09" w:rsidRPr="00623E5F">
        <w:rPr>
          <w:rFonts w:ascii="Times New Roman" w:hAnsi="Times New Roman" w:cs="Times New Roman"/>
          <w:sz w:val="24"/>
          <w:szCs w:val="24"/>
        </w:rPr>
        <w:t xml:space="preserve"> or staff in charge</w:t>
      </w:r>
      <w:r w:rsidRPr="00623E5F">
        <w:rPr>
          <w:rFonts w:ascii="Times New Roman" w:hAnsi="Times New Roman" w:cs="Times New Roman"/>
          <w:sz w:val="24"/>
          <w:szCs w:val="24"/>
        </w:rPr>
        <w:t>.</w:t>
      </w:r>
    </w:p>
    <w:p w:rsidR="00276161" w:rsidRPr="00623E5F" w:rsidRDefault="00276161" w:rsidP="00276161">
      <w:pPr>
        <w:pStyle w:val="ListParagraph"/>
        <w:widowControl/>
        <w:numPr>
          <w:ilvl w:val="0"/>
          <w:numId w:val="13"/>
        </w:numPr>
        <w:tabs>
          <w:tab w:val="left" w:pos="1440"/>
        </w:tabs>
        <w:spacing w:after="0" w:line="240" w:lineRule="auto"/>
        <w:ind w:left="1260" w:hanging="450"/>
        <w:contextualSpacing w:val="0"/>
        <w:jc w:val="both"/>
        <w:rPr>
          <w:rFonts w:ascii="Times New Roman" w:hAnsi="Times New Roman" w:cs="Times New Roman"/>
          <w:sz w:val="24"/>
          <w:szCs w:val="24"/>
        </w:rPr>
      </w:pPr>
      <w:r w:rsidRPr="00623E5F">
        <w:rPr>
          <w:rFonts w:ascii="Times New Roman" w:hAnsi="Times New Roman" w:cs="Times New Roman"/>
          <w:sz w:val="24"/>
          <w:szCs w:val="24"/>
        </w:rPr>
        <w:t>Examples of disruptive behavior:</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Throwing rocks in windows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Blocking chairs and tables in classrooms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Writing </w:t>
      </w:r>
      <w:r w:rsidR="00E203DF" w:rsidRPr="00623E5F">
        <w:rPr>
          <w:rFonts w:ascii="Times New Roman" w:hAnsi="Times New Roman" w:cs="Times New Roman"/>
          <w:sz w:val="24"/>
          <w:szCs w:val="24"/>
        </w:rPr>
        <w:t>on walls and defacing VCC</w:t>
      </w:r>
      <w:r w:rsidRPr="00623E5F">
        <w:rPr>
          <w:rFonts w:ascii="Times New Roman" w:hAnsi="Times New Roman" w:cs="Times New Roman"/>
          <w:sz w:val="24"/>
          <w:szCs w:val="24"/>
        </w:rPr>
        <w:t xml:space="preserve"> property</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Verbal abuse of students or employees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Disturbing instructors or students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Unauthorized protests</w:t>
      </w:r>
    </w:p>
    <w:p w:rsidR="00276161" w:rsidRPr="00640B83" w:rsidRDefault="00FC7873" w:rsidP="00FC7873">
      <w:pPr>
        <w:tabs>
          <w:tab w:val="left" w:pos="1440"/>
        </w:tabs>
        <w:jc w:val="both"/>
        <w:rPr>
          <w:rFonts w:ascii="Times New Roman" w:hAnsi="Times New Roman" w:cs="Times New Roman"/>
          <w:i/>
          <w:sz w:val="24"/>
          <w:szCs w:val="24"/>
        </w:rPr>
      </w:pPr>
      <w:r w:rsidRPr="00640B83">
        <w:rPr>
          <w:rFonts w:ascii="Times New Roman" w:hAnsi="Times New Roman" w:cs="Times New Roman"/>
          <w:i/>
          <w:sz w:val="24"/>
          <w:szCs w:val="24"/>
        </w:rPr>
        <w:t>*Always m</w:t>
      </w:r>
      <w:r w:rsidR="00276161" w:rsidRPr="00640B83">
        <w:rPr>
          <w:rFonts w:ascii="Times New Roman" w:hAnsi="Times New Roman" w:cs="Times New Roman"/>
          <w:i/>
          <w:sz w:val="24"/>
          <w:szCs w:val="24"/>
        </w:rPr>
        <w:t>ake written documentation of incident.</w:t>
      </w:r>
    </w:p>
    <w:p w:rsidR="00640B83"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Drug/Alcohol Intoxication</w:t>
      </w:r>
    </w:p>
    <w:p w:rsidR="00276161" w:rsidRPr="00640B83"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 xml:space="preserve">Immediately </w:t>
      </w:r>
      <w:r w:rsidR="00E203DF" w:rsidRPr="00640B83">
        <w:rPr>
          <w:rFonts w:ascii="Times New Roman" w:hAnsi="Times New Roman" w:cs="Times New Roman"/>
          <w:sz w:val="24"/>
          <w:szCs w:val="24"/>
        </w:rPr>
        <w:t>notify</w:t>
      </w:r>
      <w:r w:rsidRPr="00640B83">
        <w:rPr>
          <w:rFonts w:ascii="Times New Roman" w:hAnsi="Times New Roman" w:cs="Times New Roman"/>
          <w:sz w:val="24"/>
          <w:szCs w:val="24"/>
        </w:rPr>
        <w:t xml:space="preserve"> the School </w:t>
      </w:r>
      <w:r w:rsidR="0008235B">
        <w:rPr>
          <w:rFonts w:ascii="Times New Roman" w:hAnsi="Times New Roman" w:cs="Times New Roman"/>
          <w:sz w:val="24"/>
          <w:szCs w:val="24"/>
        </w:rPr>
        <w:t>Administrator</w:t>
      </w:r>
      <w:r w:rsidRPr="00640B83">
        <w:rPr>
          <w:rFonts w:ascii="Times New Roman" w:hAnsi="Times New Roman" w:cs="Times New Roman"/>
          <w:sz w:val="24"/>
          <w:szCs w:val="24"/>
        </w:rPr>
        <w:t xml:space="preserve"> or </w:t>
      </w:r>
      <w:r w:rsidR="00E203DF" w:rsidRPr="00640B83">
        <w:rPr>
          <w:rFonts w:ascii="Times New Roman" w:hAnsi="Times New Roman" w:cs="Times New Roman"/>
          <w:sz w:val="24"/>
          <w:szCs w:val="24"/>
        </w:rPr>
        <w:t>instructor in charge</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School staff will document incident</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 xml:space="preserve">Staff in charge will determine whether student needs to be suspended or expelled depending on the situation and/or previous situations with student regarding intoxication or impaired mental or physical state. </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The staff will determine if the intoxication requires medical attention</w:t>
      </w:r>
      <w:r w:rsidR="00C03D09" w:rsidRPr="00640B83">
        <w:rPr>
          <w:rFonts w:ascii="Times New Roman" w:hAnsi="Times New Roman" w:cs="Times New Roman"/>
          <w:sz w:val="24"/>
          <w:szCs w:val="24"/>
        </w:rPr>
        <w:t xml:space="preserve"> and seek it if necessary</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Student will be notified in writing if termination occurs due to the incident</w:t>
      </w:r>
    </w:p>
    <w:p w:rsidR="00FC7873" w:rsidRPr="00640B83" w:rsidRDefault="00FC7873" w:rsidP="00276161">
      <w:pPr>
        <w:jc w:val="both"/>
        <w:rPr>
          <w:rFonts w:ascii="Times New Roman" w:hAnsi="Times New Roman" w:cs="Times New Roman"/>
          <w:b/>
          <w:sz w:val="24"/>
          <w:szCs w:val="24"/>
        </w:rPr>
      </w:pPr>
    </w:p>
    <w:p w:rsidR="00640B83"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Unusual Behavior</w:t>
      </w:r>
    </w:p>
    <w:p w:rsidR="00276161" w:rsidRPr="00640B83"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lastRenderedPageBreak/>
        <w:t>Recognize the ability of the disturbed person to deal rationall</w:t>
      </w:r>
      <w:r w:rsidR="00E203DF" w:rsidRPr="00640B83">
        <w:rPr>
          <w:rFonts w:ascii="Times New Roman" w:hAnsi="Times New Roman" w:cs="Times New Roman"/>
          <w:sz w:val="24"/>
          <w:szCs w:val="24"/>
        </w:rPr>
        <w:t>y when</w:t>
      </w:r>
      <w:r w:rsidRPr="00640B83">
        <w:rPr>
          <w:rFonts w:ascii="Times New Roman" w:hAnsi="Times New Roman" w:cs="Times New Roman"/>
          <w:sz w:val="24"/>
          <w:szCs w:val="24"/>
        </w:rPr>
        <w:t xml:space="preserve"> his/her behavior is limited; therefore:</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 xml:space="preserve">Contact the School </w:t>
      </w:r>
      <w:r w:rsidR="0008235B">
        <w:rPr>
          <w:rFonts w:ascii="Times New Roman" w:hAnsi="Times New Roman" w:cs="Times New Roman"/>
          <w:sz w:val="24"/>
          <w:szCs w:val="24"/>
        </w:rPr>
        <w:t>administrator</w:t>
      </w:r>
      <w:r w:rsidRPr="00640B83">
        <w:rPr>
          <w:rFonts w:ascii="Times New Roman" w:hAnsi="Times New Roman" w:cs="Times New Roman"/>
          <w:sz w:val="24"/>
          <w:szCs w:val="24"/>
        </w:rPr>
        <w:t xml:space="preserve"> or </w:t>
      </w:r>
      <w:r w:rsidR="00E203DF" w:rsidRPr="00640B83">
        <w:rPr>
          <w:rFonts w:ascii="Times New Roman" w:hAnsi="Times New Roman" w:cs="Times New Roman"/>
          <w:sz w:val="24"/>
          <w:szCs w:val="24"/>
        </w:rPr>
        <w:t>Instructor in charge</w:t>
      </w:r>
      <w:r w:rsidRPr="00640B83">
        <w:rPr>
          <w:rFonts w:ascii="Times New Roman" w:hAnsi="Times New Roman" w:cs="Times New Roman"/>
          <w:sz w:val="24"/>
          <w:szCs w:val="24"/>
        </w:rPr>
        <w:t>.</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Do not argue with the person, no matter how unusual the conversation m</w:t>
      </w:r>
      <w:r w:rsidR="00E1455B" w:rsidRPr="00640B83">
        <w:rPr>
          <w:rFonts w:ascii="Times New Roman" w:hAnsi="Times New Roman" w:cs="Times New Roman"/>
          <w:sz w:val="24"/>
          <w:szCs w:val="24"/>
        </w:rPr>
        <w:t>a</w:t>
      </w:r>
      <w:r w:rsidRPr="00640B83">
        <w:rPr>
          <w:rFonts w:ascii="Times New Roman" w:hAnsi="Times New Roman" w:cs="Times New Roman"/>
          <w:sz w:val="24"/>
          <w:szCs w:val="24"/>
        </w:rPr>
        <w:t>y seem.</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Make no threatening movements or comments to the person.</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Designate one student to contact additional staff.</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Remain calm during your conversation with the person.</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Remain with the person until help arrives, unless you and others feel an immediate threat to your safety.</w:t>
      </w:r>
    </w:p>
    <w:p w:rsidR="002A7FC4" w:rsidRPr="00640B83" w:rsidRDefault="002A7FC4" w:rsidP="00276161">
      <w:pPr>
        <w:jc w:val="both"/>
        <w:rPr>
          <w:rFonts w:ascii="Times New Roman" w:hAnsi="Times New Roman" w:cs="Times New Roman"/>
          <w:b/>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Medical Emergency</w:t>
      </w:r>
    </w:p>
    <w:p w:rsidR="00276161" w:rsidRPr="00640B83" w:rsidRDefault="00276161" w:rsidP="00640B83">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Injury to any person or persons requiring treatment by a physician or by registered professional personnel under the standing orders of a physician (i.e., paramedics, ambulance personnel, nurses, etc.)</w:t>
      </w:r>
    </w:p>
    <w:p w:rsidR="00276161" w:rsidRPr="00640B83" w:rsidRDefault="00276161" w:rsidP="00276161">
      <w:pPr>
        <w:pStyle w:val="ListParagraph"/>
        <w:ind w:left="1080"/>
        <w:jc w:val="both"/>
        <w:rPr>
          <w:rFonts w:ascii="Times New Roman" w:hAnsi="Times New Roman" w:cs="Times New Roman"/>
          <w:sz w:val="24"/>
          <w:szCs w:val="24"/>
        </w:rPr>
      </w:pPr>
    </w:p>
    <w:p w:rsidR="00276161" w:rsidRPr="00640B83" w:rsidRDefault="00276161"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Reportable examples include but are not limited to:</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Medical emergencies</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Occupational accidents requiring medical treatment other than minor first aid.</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Accidents caused by property damage or unsafe conditions.</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Apparent minor injuries that m</w:t>
      </w:r>
      <w:r w:rsidR="00E1455B" w:rsidRPr="00640B83">
        <w:rPr>
          <w:rFonts w:ascii="Times New Roman" w:hAnsi="Times New Roman" w:cs="Times New Roman"/>
          <w:sz w:val="24"/>
          <w:szCs w:val="24"/>
        </w:rPr>
        <w:t>a</w:t>
      </w:r>
      <w:r w:rsidRPr="00640B83">
        <w:rPr>
          <w:rFonts w:ascii="Times New Roman" w:hAnsi="Times New Roman" w:cs="Times New Roman"/>
          <w:sz w:val="24"/>
          <w:szCs w:val="24"/>
        </w:rPr>
        <w:t>y become major injuries requiring medical treatment by a physician at a later date.</w:t>
      </w:r>
    </w:p>
    <w:p w:rsidR="00276161" w:rsidRPr="00640B83" w:rsidRDefault="00276161" w:rsidP="00640B83">
      <w:pPr>
        <w:widowControl/>
        <w:spacing w:after="0" w:line="240" w:lineRule="auto"/>
        <w:jc w:val="both"/>
        <w:rPr>
          <w:rFonts w:ascii="Times New Roman" w:hAnsi="Times New Roman" w:cs="Times New Roman"/>
          <w:sz w:val="24"/>
          <w:szCs w:val="24"/>
        </w:rPr>
      </w:pPr>
      <w:r w:rsidRPr="00640B83">
        <w:rPr>
          <w:rFonts w:ascii="Times New Roman" w:hAnsi="Times New Roman" w:cs="Times New Roman"/>
          <w:sz w:val="24"/>
          <w:szCs w:val="24"/>
        </w:rPr>
        <w:t xml:space="preserve">First responders may call 911 if they determine that immediate medical attention is necessary.  Once emergency services have been contacted, the School </w:t>
      </w:r>
      <w:r w:rsidR="00E203DF" w:rsidRPr="00640B83">
        <w:rPr>
          <w:rFonts w:ascii="Times New Roman" w:hAnsi="Times New Roman" w:cs="Times New Roman"/>
          <w:sz w:val="24"/>
          <w:szCs w:val="24"/>
        </w:rPr>
        <w:t>owner</w:t>
      </w:r>
      <w:r w:rsidRPr="00640B83">
        <w:rPr>
          <w:rFonts w:ascii="Times New Roman" w:hAnsi="Times New Roman" w:cs="Times New Roman"/>
          <w:sz w:val="24"/>
          <w:szCs w:val="24"/>
        </w:rPr>
        <w:t xml:space="preserve"> or </w:t>
      </w:r>
      <w:r w:rsidR="0008235B">
        <w:rPr>
          <w:rFonts w:ascii="Times New Roman" w:hAnsi="Times New Roman" w:cs="Times New Roman"/>
          <w:sz w:val="24"/>
          <w:szCs w:val="24"/>
        </w:rPr>
        <w:t>Administrator</w:t>
      </w:r>
      <w:r w:rsidRPr="00640B83">
        <w:rPr>
          <w:rFonts w:ascii="Times New Roman" w:hAnsi="Times New Roman" w:cs="Times New Roman"/>
          <w:sz w:val="24"/>
          <w:szCs w:val="24"/>
        </w:rPr>
        <w:t xml:space="preserve"> should be notified of the location of the emergency.</w:t>
      </w:r>
    </w:p>
    <w:p w:rsidR="00276161" w:rsidRPr="00640B83" w:rsidRDefault="00640B83" w:rsidP="00640B83">
      <w:pPr>
        <w:widowControl/>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ALWAYS document the incident</w:t>
      </w:r>
    </w:p>
    <w:p w:rsidR="00276161" w:rsidRPr="00640B83" w:rsidRDefault="00276161" w:rsidP="00276161">
      <w:pPr>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Pr>
          <w:rFonts w:ascii="Times New Roman" w:hAnsi="Times New Roman" w:cs="Times New Roman"/>
          <w:b/>
          <w:sz w:val="26"/>
          <w:szCs w:val="26"/>
        </w:rPr>
        <w:t>Minor First Aid</w:t>
      </w:r>
    </w:p>
    <w:p w:rsidR="00276161" w:rsidRDefault="000513B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For the t</w:t>
      </w:r>
      <w:r w:rsidR="00276161" w:rsidRPr="00640B83">
        <w:rPr>
          <w:rFonts w:ascii="Times New Roman" w:hAnsi="Times New Roman" w:cs="Times New Roman"/>
          <w:sz w:val="24"/>
          <w:szCs w:val="24"/>
        </w:rPr>
        <w:t>reatment of minor injuries not requiring the services of a physician or registered professional personnel under the</w:t>
      </w:r>
      <w:r w:rsidR="00D60156" w:rsidRPr="00640B83">
        <w:rPr>
          <w:rFonts w:ascii="Times New Roman" w:hAnsi="Times New Roman" w:cs="Times New Roman"/>
          <w:sz w:val="24"/>
          <w:szCs w:val="24"/>
        </w:rPr>
        <w:t xml:space="preserve"> standing orders of a physician, a</w:t>
      </w:r>
      <w:r w:rsidR="00276161" w:rsidRPr="00640B83">
        <w:rPr>
          <w:rFonts w:ascii="Times New Roman" w:hAnsi="Times New Roman" w:cs="Times New Roman"/>
          <w:sz w:val="24"/>
          <w:szCs w:val="24"/>
        </w:rPr>
        <w:t xml:space="preserve"> Red Cross First Aid Kit is </w:t>
      </w:r>
      <w:r w:rsidR="00A61399" w:rsidRPr="00640B83">
        <w:rPr>
          <w:rFonts w:ascii="Times New Roman" w:hAnsi="Times New Roman" w:cs="Times New Roman"/>
          <w:sz w:val="24"/>
          <w:szCs w:val="24"/>
        </w:rPr>
        <w:t>kept in the school</w:t>
      </w:r>
      <w:r w:rsidR="00276161" w:rsidRPr="00640B83">
        <w:rPr>
          <w:rFonts w:ascii="Times New Roman" w:hAnsi="Times New Roman" w:cs="Times New Roman"/>
          <w:sz w:val="24"/>
          <w:szCs w:val="24"/>
        </w:rPr>
        <w:t xml:space="preserve"> with band aids and supplies for minor injuries.</w:t>
      </w:r>
    </w:p>
    <w:p w:rsidR="00640B83" w:rsidRPr="00640B83" w:rsidRDefault="00640B83" w:rsidP="00640B83">
      <w:pPr>
        <w:spacing w:after="0"/>
        <w:ind w:left="72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E</w:t>
      </w:r>
      <w:r>
        <w:rPr>
          <w:rFonts w:ascii="Times New Roman" w:hAnsi="Times New Roman" w:cs="Times New Roman"/>
          <w:b/>
          <w:sz w:val="26"/>
          <w:szCs w:val="26"/>
        </w:rPr>
        <w:t>vacuation Proc</w:t>
      </w:r>
      <w:r w:rsidRPr="00640B83">
        <w:rPr>
          <w:rFonts w:ascii="Times New Roman" w:hAnsi="Times New Roman" w:cs="Times New Roman"/>
          <w:b/>
          <w:sz w:val="26"/>
          <w:szCs w:val="26"/>
        </w:rPr>
        <w:t>edures</w:t>
      </w:r>
    </w:p>
    <w:p w:rsidR="00276161"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 xml:space="preserve">In the situation where a building must be evacuated, evacuation routes are posted in the </w:t>
      </w:r>
      <w:r w:rsidR="00A61399" w:rsidRPr="00640B83">
        <w:rPr>
          <w:rFonts w:ascii="Times New Roman" w:hAnsi="Times New Roman" w:cs="Times New Roman"/>
          <w:sz w:val="24"/>
          <w:szCs w:val="24"/>
        </w:rPr>
        <w:t>classrooms and student break room</w:t>
      </w:r>
      <w:r w:rsidRPr="00640B83">
        <w:rPr>
          <w:rFonts w:ascii="Times New Roman" w:hAnsi="Times New Roman" w:cs="Times New Roman"/>
          <w:sz w:val="24"/>
          <w:szCs w:val="24"/>
        </w:rPr>
        <w:t>.  For instructors, follow the path indicated unless it endangers you or your students.  Be aware of alternate routes to leave your building.  Once outside assemble the group to account for your students.  Shut doors behind you as you leave, ensuring all students are out of the room/building.</w:t>
      </w:r>
      <w:r w:rsidR="00640B83">
        <w:rPr>
          <w:rFonts w:ascii="Times New Roman" w:hAnsi="Times New Roman" w:cs="Times New Roman"/>
          <w:sz w:val="24"/>
          <w:szCs w:val="24"/>
        </w:rPr>
        <w:t xml:space="preserve"> </w:t>
      </w:r>
      <w:r w:rsidRPr="00640B83">
        <w:rPr>
          <w:rFonts w:ascii="Times New Roman" w:hAnsi="Times New Roman" w:cs="Times New Roman"/>
          <w:sz w:val="24"/>
          <w:szCs w:val="24"/>
        </w:rPr>
        <w:t>In the event of a tornado, staff should move to the interior offices and protect themselves, if possible.</w:t>
      </w:r>
    </w:p>
    <w:p w:rsidR="00640B83" w:rsidRPr="00640B83" w:rsidRDefault="00640B83" w:rsidP="00640B83">
      <w:pPr>
        <w:spacing w:after="0"/>
        <w:ind w:left="72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Lockdown Procedures</w:t>
      </w:r>
    </w:p>
    <w:p w:rsidR="00276161" w:rsidRPr="00640B83" w:rsidRDefault="00276161" w:rsidP="00640B83">
      <w:pPr>
        <w:jc w:val="both"/>
        <w:rPr>
          <w:rFonts w:ascii="Times New Roman" w:hAnsi="Times New Roman" w:cs="Times New Roman"/>
          <w:sz w:val="24"/>
          <w:szCs w:val="24"/>
        </w:rPr>
      </w:pPr>
      <w:r w:rsidRPr="00640B83">
        <w:rPr>
          <w:rFonts w:ascii="Times New Roman" w:hAnsi="Times New Roman" w:cs="Times New Roman"/>
          <w:sz w:val="24"/>
          <w:szCs w:val="24"/>
        </w:rPr>
        <w:t xml:space="preserve">The lockdown process will only be initiated with the approval of the School </w:t>
      </w:r>
      <w:r w:rsidR="00A61399" w:rsidRPr="00640B83">
        <w:rPr>
          <w:rFonts w:ascii="Times New Roman" w:hAnsi="Times New Roman" w:cs="Times New Roman"/>
          <w:sz w:val="24"/>
          <w:szCs w:val="24"/>
        </w:rPr>
        <w:t>owner</w:t>
      </w:r>
      <w:r w:rsidRPr="00640B83">
        <w:rPr>
          <w:rFonts w:ascii="Times New Roman" w:hAnsi="Times New Roman" w:cs="Times New Roman"/>
          <w:sz w:val="24"/>
          <w:szCs w:val="24"/>
        </w:rPr>
        <w:t xml:space="preserve"> or </w:t>
      </w:r>
      <w:r w:rsidR="0008235B">
        <w:rPr>
          <w:rFonts w:ascii="Times New Roman" w:hAnsi="Times New Roman" w:cs="Times New Roman"/>
          <w:sz w:val="24"/>
          <w:szCs w:val="24"/>
        </w:rPr>
        <w:t>Administrator</w:t>
      </w:r>
      <w:r w:rsidRPr="00640B83">
        <w:rPr>
          <w:rFonts w:ascii="Times New Roman" w:hAnsi="Times New Roman" w:cs="Times New Roman"/>
          <w:sz w:val="24"/>
          <w:szCs w:val="24"/>
        </w:rPr>
        <w:t>.</w:t>
      </w:r>
      <w:r w:rsidR="00640B83">
        <w:rPr>
          <w:rFonts w:ascii="Times New Roman" w:hAnsi="Times New Roman" w:cs="Times New Roman"/>
          <w:sz w:val="24"/>
          <w:szCs w:val="24"/>
        </w:rPr>
        <w:t xml:space="preserve"> </w:t>
      </w:r>
      <w:r w:rsidRPr="00640B83">
        <w:rPr>
          <w:rFonts w:ascii="Times New Roman" w:hAnsi="Times New Roman" w:cs="Times New Roman"/>
          <w:sz w:val="24"/>
          <w:szCs w:val="24"/>
        </w:rPr>
        <w:t>Lockdown is intended to limit access and hazards by controlling and managing staff and students in order to increase safety and reduce possible victimization.</w:t>
      </w:r>
    </w:p>
    <w:p w:rsidR="00276161" w:rsidRPr="00D1619C" w:rsidRDefault="00D1619C" w:rsidP="00276161">
      <w:pPr>
        <w:spacing w:after="0"/>
        <w:ind w:left="720"/>
        <w:jc w:val="both"/>
        <w:rPr>
          <w:rFonts w:ascii="Times New Roman" w:hAnsi="Times New Roman" w:cs="Times New Roman"/>
          <w:b/>
          <w:sz w:val="26"/>
          <w:szCs w:val="26"/>
        </w:rPr>
      </w:pPr>
      <w:r>
        <w:rPr>
          <w:rFonts w:ascii="Times New Roman" w:hAnsi="Times New Roman" w:cs="Times New Roman"/>
          <w:b/>
          <w:sz w:val="26"/>
          <w:szCs w:val="26"/>
        </w:rPr>
        <w:lastRenderedPageBreak/>
        <w:t>Lockdown Basics</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REMAIN CALM</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If safe, check halls and clear them of students and staff.</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Lock all doors and barricade with furniture if necessary.</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Lock windows and close blinds.</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Do not unlock doors or allow anyone in or out until ordered to do so by proper authorities.  Keep cell phone with you if possible.  Faculty/Staff will be updated through their cell phones.</w:t>
      </w:r>
    </w:p>
    <w:p w:rsidR="00C06284" w:rsidRDefault="00C06284" w:rsidP="00D1619C">
      <w:pPr>
        <w:spacing w:after="0"/>
        <w:jc w:val="center"/>
        <w:rPr>
          <w:rFonts w:ascii="Times New Roman" w:hAnsi="Times New Roman" w:cs="Times New Roman"/>
          <w:b/>
          <w:sz w:val="28"/>
          <w:szCs w:val="28"/>
        </w:rPr>
      </w:pPr>
    </w:p>
    <w:p w:rsidR="00C95167" w:rsidRDefault="00C95167" w:rsidP="00D1619C">
      <w:pPr>
        <w:spacing w:after="0"/>
        <w:jc w:val="center"/>
        <w:rPr>
          <w:rFonts w:ascii="Times New Roman" w:hAnsi="Times New Roman" w:cs="Times New Roman"/>
          <w:b/>
          <w:sz w:val="28"/>
          <w:szCs w:val="28"/>
        </w:rPr>
      </w:pPr>
    </w:p>
    <w:p w:rsidR="00276161" w:rsidRPr="00D1619C" w:rsidRDefault="00276161" w:rsidP="00D1619C">
      <w:pPr>
        <w:spacing w:after="0"/>
        <w:jc w:val="center"/>
        <w:rPr>
          <w:rFonts w:ascii="Times New Roman" w:hAnsi="Times New Roman" w:cs="Times New Roman"/>
          <w:sz w:val="28"/>
          <w:szCs w:val="28"/>
        </w:rPr>
      </w:pPr>
      <w:r w:rsidRPr="00D1619C">
        <w:rPr>
          <w:rFonts w:ascii="Times New Roman" w:hAnsi="Times New Roman" w:cs="Times New Roman"/>
          <w:b/>
          <w:sz w:val="28"/>
          <w:szCs w:val="28"/>
        </w:rPr>
        <w:t>EMERGENCY RESPONSE AN</w:t>
      </w:r>
      <w:r w:rsidR="000513B1" w:rsidRPr="00D1619C">
        <w:rPr>
          <w:rFonts w:ascii="Times New Roman" w:hAnsi="Times New Roman" w:cs="Times New Roman"/>
          <w:b/>
          <w:sz w:val="28"/>
          <w:szCs w:val="28"/>
        </w:rPr>
        <w:t>D</w:t>
      </w:r>
      <w:r w:rsidRPr="00D1619C">
        <w:rPr>
          <w:rFonts w:ascii="Times New Roman" w:hAnsi="Times New Roman" w:cs="Times New Roman"/>
          <w:b/>
          <w:sz w:val="28"/>
          <w:szCs w:val="28"/>
        </w:rPr>
        <w:t xml:space="preserve"> EVACUATION DRILLS</w:t>
      </w:r>
    </w:p>
    <w:p w:rsidR="00A61399" w:rsidRPr="006353E4" w:rsidRDefault="00A61399" w:rsidP="00C06284">
      <w:pPr>
        <w:spacing w:after="0"/>
        <w:jc w:val="both"/>
        <w:rPr>
          <w:rFonts w:asciiTheme="majorHAnsi" w:hAnsiTheme="majorHAnsi"/>
        </w:rPr>
      </w:pPr>
      <w:r w:rsidRPr="00D1619C">
        <w:rPr>
          <w:rFonts w:ascii="Times New Roman" w:hAnsi="Times New Roman" w:cs="Times New Roman"/>
          <w:sz w:val="24"/>
          <w:szCs w:val="24"/>
        </w:rPr>
        <w:t>Vogue College</w:t>
      </w:r>
      <w:r w:rsidR="00EB7874" w:rsidRPr="00D1619C">
        <w:rPr>
          <w:rFonts w:ascii="Times New Roman" w:hAnsi="Times New Roman" w:cs="Times New Roman"/>
          <w:sz w:val="24"/>
          <w:szCs w:val="24"/>
        </w:rPr>
        <w:t xml:space="preserve"> </w:t>
      </w:r>
      <w:r w:rsidR="00276161" w:rsidRPr="00D1619C">
        <w:rPr>
          <w:rFonts w:ascii="Times New Roman" w:hAnsi="Times New Roman" w:cs="Times New Roman"/>
          <w:sz w:val="24"/>
          <w:szCs w:val="24"/>
        </w:rPr>
        <w:t>conducts a test of the emergency response an</w:t>
      </w:r>
      <w:r w:rsidRPr="00D1619C">
        <w:rPr>
          <w:rFonts w:ascii="Times New Roman" w:hAnsi="Times New Roman" w:cs="Times New Roman"/>
          <w:sz w:val="24"/>
          <w:szCs w:val="24"/>
        </w:rPr>
        <w:t>d</w:t>
      </w:r>
      <w:r w:rsidR="00276161" w:rsidRPr="00D1619C">
        <w:rPr>
          <w:rFonts w:ascii="Times New Roman" w:hAnsi="Times New Roman" w:cs="Times New Roman"/>
          <w:sz w:val="24"/>
          <w:szCs w:val="24"/>
        </w:rPr>
        <w:t xml:space="preserve"> evacuation</w:t>
      </w:r>
      <w:r w:rsidRPr="00D1619C">
        <w:rPr>
          <w:rFonts w:ascii="Times New Roman" w:hAnsi="Times New Roman" w:cs="Times New Roman"/>
          <w:sz w:val="24"/>
          <w:szCs w:val="24"/>
        </w:rPr>
        <w:t xml:space="preserve"> procedures quarterly</w:t>
      </w:r>
      <w:r w:rsidR="00276161" w:rsidRPr="00D1619C">
        <w:rPr>
          <w:rFonts w:ascii="Times New Roman" w:hAnsi="Times New Roman" w:cs="Times New Roman"/>
          <w:sz w:val="24"/>
          <w:szCs w:val="24"/>
        </w:rPr>
        <w:t xml:space="preserve">.  The test is unannounced to the students and takes place at a time when most of the students, faculty and staff are expected to be present on campus.  An emergency response log is maintained in the </w:t>
      </w:r>
      <w:r w:rsidR="0008235B">
        <w:rPr>
          <w:rFonts w:ascii="Times New Roman" w:hAnsi="Times New Roman" w:cs="Times New Roman"/>
          <w:sz w:val="24"/>
          <w:szCs w:val="24"/>
        </w:rPr>
        <w:t>Administrator</w:t>
      </w:r>
      <w:r w:rsidRPr="00D1619C">
        <w:rPr>
          <w:rFonts w:ascii="Times New Roman" w:hAnsi="Times New Roman" w:cs="Times New Roman"/>
          <w:sz w:val="24"/>
          <w:szCs w:val="24"/>
        </w:rPr>
        <w:t>’s</w:t>
      </w:r>
      <w:r w:rsidR="00276161" w:rsidRPr="00D1619C">
        <w:rPr>
          <w:rFonts w:ascii="Times New Roman" w:hAnsi="Times New Roman" w:cs="Times New Roman"/>
          <w:sz w:val="24"/>
          <w:szCs w:val="24"/>
        </w:rPr>
        <w:t xml:space="preserve"> Office and includes the date, time and whether the Drill was announced or unannounced. </w:t>
      </w:r>
    </w:p>
    <w:sectPr w:rsidR="00A61399" w:rsidRPr="006353E4" w:rsidSect="009204C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AE" w:rsidRDefault="001A70AE" w:rsidP="0086740F">
      <w:pPr>
        <w:spacing w:after="0" w:line="240" w:lineRule="auto"/>
      </w:pPr>
      <w:r>
        <w:separator/>
      </w:r>
    </w:p>
  </w:endnote>
  <w:endnote w:type="continuationSeparator" w:id="0">
    <w:p w:rsidR="001A70AE" w:rsidRDefault="001A70AE" w:rsidP="008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 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C8" w:rsidRPr="00FE566A" w:rsidRDefault="009204C8" w:rsidP="00DE5C1D">
    <w:pPr>
      <w:pStyle w:val="Footer"/>
      <w:pBdr>
        <w:top w:val="thinThickSmallGap" w:sz="24" w:space="1" w:color="622423"/>
      </w:pBdr>
      <w:rPr>
        <w:rFonts w:ascii="Cambria" w:hAnsi="Cambria"/>
      </w:rPr>
    </w:pPr>
    <w:r>
      <w:rPr>
        <w:rFonts w:ascii="Cambria" w:hAnsi="Cambria"/>
      </w:rPr>
      <w:t>Clery Annual Consumer</w:t>
    </w:r>
  </w:p>
  <w:p w:rsidR="009204C8" w:rsidRDefault="00437E2F" w:rsidP="00DE5C1D">
    <w:pPr>
      <w:pStyle w:val="Footer"/>
      <w:rPr>
        <w:rFonts w:ascii="Cambria" w:hAnsi="Cambria"/>
      </w:rPr>
    </w:pPr>
    <w:r>
      <w:rPr>
        <w:rFonts w:ascii="Cambria" w:hAnsi="Cambria"/>
      </w:rPr>
      <w:t>Revision date: 10/01/2016</w:t>
    </w:r>
  </w:p>
  <w:sdt>
    <w:sdtPr>
      <w:id w:val="-631556923"/>
      <w:docPartObj>
        <w:docPartGallery w:val="Page Numbers (Bottom of Page)"/>
        <w:docPartUnique/>
      </w:docPartObj>
    </w:sdtPr>
    <w:sdtEndPr>
      <w:rPr>
        <w:noProof/>
      </w:rPr>
    </w:sdtEndPr>
    <w:sdtContent>
      <w:p w:rsidR="009204C8" w:rsidRDefault="009204C8" w:rsidP="00DE5C1D">
        <w:pPr>
          <w:pStyle w:val="Footer"/>
          <w:jc w:val="center"/>
        </w:pPr>
        <w:r>
          <w:rPr>
            <w:noProof/>
          </w:rPr>
          <mc:AlternateContent>
            <mc:Choice Requires="wps">
              <w:drawing>
                <wp:inline distT="0" distB="0" distL="0" distR="0" wp14:anchorId="685F49FB" wp14:editId="2AA61726">
                  <wp:extent cx="5467350" cy="54610"/>
                  <wp:effectExtent l="38100" t="0" r="0" b="21590"/>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CAC6787"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CmyXdJAIAAEoEAAAOAAAAAAAAAAAAAAAAAC4CAABkcnMvZTJvRG9jLnhtbFBL&#10;AQItABQABgAIAAAAIQAi5fz52QAAAAMBAAAPAAAAAAAAAAAAAAAAAH4EAABkcnMvZG93bnJldi54&#10;bWxQSwUGAAAAAAQABADzAAAAhAUAAAAA&#10;" fillcolor="black">
                  <w10:anchorlock/>
                </v:shape>
              </w:pict>
            </mc:Fallback>
          </mc:AlternateContent>
        </w:r>
      </w:p>
      <w:p w:rsidR="009204C8" w:rsidRDefault="009204C8">
        <w:pPr>
          <w:pStyle w:val="Footer"/>
          <w:jc w:val="center"/>
        </w:pPr>
        <w:r>
          <w:fldChar w:fldCharType="begin"/>
        </w:r>
        <w:r>
          <w:instrText xml:space="preserve"> PAGE    \* MERGEFORMAT </w:instrText>
        </w:r>
        <w:r>
          <w:fldChar w:fldCharType="separate"/>
        </w:r>
        <w:r w:rsidR="00C634AD">
          <w:rPr>
            <w:noProof/>
          </w:rPr>
          <w:t>1</w:t>
        </w:r>
        <w:r>
          <w:rPr>
            <w:noProof/>
          </w:rPr>
          <w:fldChar w:fldCharType="end"/>
        </w:r>
      </w:p>
    </w:sdtContent>
  </w:sdt>
  <w:p w:rsidR="009204C8" w:rsidRDefault="0092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AE" w:rsidRDefault="001A70AE" w:rsidP="0086740F">
      <w:pPr>
        <w:spacing w:after="0" w:line="240" w:lineRule="auto"/>
      </w:pPr>
      <w:r>
        <w:separator/>
      </w:r>
    </w:p>
  </w:footnote>
  <w:footnote w:type="continuationSeparator" w:id="0">
    <w:p w:rsidR="001A70AE" w:rsidRDefault="001A70AE" w:rsidP="0086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3in;height:3in" o:bullet="t"/>
    </w:pict>
  </w:numPicBullet>
  <w:abstractNum w:abstractNumId="0" w15:restartNumberingAfterBreak="0">
    <w:nsid w:val="0118307A"/>
    <w:multiLevelType w:val="hybridMultilevel"/>
    <w:tmpl w:val="C57EF6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B9368B"/>
    <w:multiLevelType w:val="multilevel"/>
    <w:tmpl w:val="51047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E3F65"/>
    <w:multiLevelType w:val="hybridMultilevel"/>
    <w:tmpl w:val="9320E0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C7686"/>
    <w:multiLevelType w:val="hybridMultilevel"/>
    <w:tmpl w:val="8C8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5AF7"/>
    <w:multiLevelType w:val="hybridMultilevel"/>
    <w:tmpl w:val="E7786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42384"/>
    <w:multiLevelType w:val="hybridMultilevel"/>
    <w:tmpl w:val="7588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774C38"/>
    <w:multiLevelType w:val="hybridMultilevel"/>
    <w:tmpl w:val="B0B24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7F3276"/>
    <w:multiLevelType w:val="hybridMultilevel"/>
    <w:tmpl w:val="25A80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963E86"/>
    <w:multiLevelType w:val="hybridMultilevel"/>
    <w:tmpl w:val="BCE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34807"/>
    <w:multiLevelType w:val="multilevel"/>
    <w:tmpl w:val="F702C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534255"/>
    <w:multiLevelType w:val="hybridMultilevel"/>
    <w:tmpl w:val="EE4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14D91"/>
    <w:multiLevelType w:val="hybridMultilevel"/>
    <w:tmpl w:val="E3EC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F1963"/>
    <w:multiLevelType w:val="hybridMultilevel"/>
    <w:tmpl w:val="66C4F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9724C1"/>
    <w:multiLevelType w:val="hybridMultilevel"/>
    <w:tmpl w:val="D0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76692"/>
    <w:multiLevelType w:val="hybridMultilevel"/>
    <w:tmpl w:val="EF32DF7C"/>
    <w:lvl w:ilvl="0" w:tplc="38BCFF8E">
      <w:start w:val="1"/>
      <w:numFmt w:val="decimal"/>
      <w:lvlText w:val="%1."/>
      <w:lvlJc w:val="left"/>
      <w:pPr>
        <w:tabs>
          <w:tab w:val="num" w:pos="720"/>
        </w:tabs>
        <w:ind w:left="720" w:hanging="360"/>
      </w:pPr>
      <w:rPr>
        <w:rFonts w:hint="default"/>
        <w:color w:val="auto"/>
        <w:sz w:val="24"/>
        <w:szCs w:val="24"/>
      </w:rPr>
    </w:lvl>
    <w:lvl w:ilvl="1" w:tplc="119A9B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437EC4"/>
    <w:multiLevelType w:val="hybridMultilevel"/>
    <w:tmpl w:val="505C5948"/>
    <w:lvl w:ilvl="0" w:tplc="7C1E2C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C1E2C10">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9493F"/>
    <w:multiLevelType w:val="hybridMultilevel"/>
    <w:tmpl w:val="8258F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11DEA"/>
    <w:multiLevelType w:val="hybridMultilevel"/>
    <w:tmpl w:val="8654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94224"/>
    <w:multiLevelType w:val="hybridMultilevel"/>
    <w:tmpl w:val="38267B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C71638"/>
    <w:multiLevelType w:val="multilevel"/>
    <w:tmpl w:val="45C06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66C46"/>
    <w:multiLevelType w:val="hybridMultilevel"/>
    <w:tmpl w:val="884A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E1A71"/>
    <w:multiLevelType w:val="hybridMultilevel"/>
    <w:tmpl w:val="0A0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43CB7"/>
    <w:multiLevelType w:val="hybridMultilevel"/>
    <w:tmpl w:val="B6AC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F1DA6"/>
    <w:multiLevelType w:val="hybridMultilevel"/>
    <w:tmpl w:val="6BB0D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C2C51"/>
    <w:multiLevelType w:val="hybridMultilevel"/>
    <w:tmpl w:val="B50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1144F"/>
    <w:multiLevelType w:val="hybridMultilevel"/>
    <w:tmpl w:val="AC6E7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F03E8"/>
    <w:multiLevelType w:val="hybridMultilevel"/>
    <w:tmpl w:val="0AF6E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5706C"/>
    <w:multiLevelType w:val="hybridMultilevel"/>
    <w:tmpl w:val="5706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4111B8"/>
    <w:multiLevelType w:val="hybridMultilevel"/>
    <w:tmpl w:val="0100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C4573"/>
    <w:multiLevelType w:val="multilevel"/>
    <w:tmpl w:val="33A811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ED63557"/>
    <w:multiLevelType w:val="hybridMultilevel"/>
    <w:tmpl w:val="F1E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num>
  <w:num w:numId="4">
    <w:abstractNumId w:val="3"/>
  </w:num>
  <w:num w:numId="5">
    <w:abstractNumId w:val="21"/>
  </w:num>
  <w:num w:numId="6">
    <w:abstractNumId w:val="30"/>
  </w:num>
  <w:num w:numId="7">
    <w:abstractNumId w:val="24"/>
  </w:num>
  <w:num w:numId="8">
    <w:abstractNumId w:val="10"/>
  </w:num>
  <w:num w:numId="9">
    <w:abstractNumId w:val="28"/>
  </w:num>
  <w:num w:numId="10">
    <w:abstractNumId w:val="13"/>
  </w:num>
  <w:num w:numId="11">
    <w:abstractNumId w:val="16"/>
  </w:num>
  <w:num w:numId="12">
    <w:abstractNumId w:val="12"/>
  </w:num>
  <w:num w:numId="13">
    <w:abstractNumId w:val="2"/>
  </w:num>
  <w:num w:numId="14">
    <w:abstractNumId w:val="26"/>
  </w:num>
  <w:num w:numId="15">
    <w:abstractNumId w:val="4"/>
  </w:num>
  <w:num w:numId="16">
    <w:abstractNumId w:val="25"/>
  </w:num>
  <w:num w:numId="17">
    <w:abstractNumId w:val="6"/>
  </w:num>
  <w:num w:numId="18">
    <w:abstractNumId w:val="11"/>
  </w:num>
  <w:num w:numId="19">
    <w:abstractNumId w:val="17"/>
  </w:num>
  <w:num w:numId="20">
    <w:abstractNumId w:val="15"/>
  </w:num>
  <w:num w:numId="21">
    <w:abstractNumId w:val="29"/>
  </w:num>
  <w:num w:numId="22">
    <w:abstractNumId w:val="22"/>
  </w:num>
  <w:num w:numId="23">
    <w:abstractNumId w:val="8"/>
  </w:num>
  <w:num w:numId="24">
    <w:abstractNumId w:val="5"/>
  </w:num>
  <w:num w:numId="25">
    <w:abstractNumId w:val="7"/>
  </w:num>
  <w:num w:numId="26">
    <w:abstractNumId w:val="27"/>
  </w:num>
  <w:num w:numId="27">
    <w:abstractNumId w:val="0"/>
  </w:num>
  <w:num w:numId="28">
    <w:abstractNumId w:val="2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61"/>
    <w:rsid w:val="00012A45"/>
    <w:rsid w:val="00025970"/>
    <w:rsid w:val="00034818"/>
    <w:rsid w:val="000513B1"/>
    <w:rsid w:val="000667DF"/>
    <w:rsid w:val="0008235B"/>
    <w:rsid w:val="00083D5C"/>
    <w:rsid w:val="000E0CBC"/>
    <w:rsid w:val="000F68FF"/>
    <w:rsid w:val="000F772E"/>
    <w:rsid w:val="00107EE1"/>
    <w:rsid w:val="001335CA"/>
    <w:rsid w:val="00137710"/>
    <w:rsid w:val="001524C6"/>
    <w:rsid w:val="001633AE"/>
    <w:rsid w:val="0017451C"/>
    <w:rsid w:val="001907CE"/>
    <w:rsid w:val="001A70AE"/>
    <w:rsid w:val="001D064D"/>
    <w:rsid w:val="0020365F"/>
    <w:rsid w:val="00210469"/>
    <w:rsid w:val="002206DB"/>
    <w:rsid w:val="002324CB"/>
    <w:rsid w:val="002714E5"/>
    <w:rsid w:val="00276161"/>
    <w:rsid w:val="00280525"/>
    <w:rsid w:val="002A7FC4"/>
    <w:rsid w:val="00304EB8"/>
    <w:rsid w:val="00317814"/>
    <w:rsid w:val="003225C9"/>
    <w:rsid w:val="003414E1"/>
    <w:rsid w:val="00342CA2"/>
    <w:rsid w:val="00360C7A"/>
    <w:rsid w:val="00382A2E"/>
    <w:rsid w:val="003E505F"/>
    <w:rsid w:val="00432B2E"/>
    <w:rsid w:val="00437E2F"/>
    <w:rsid w:val="00484634"/>
    <w:rsid w:val="00493FB9"/>
    <w:rsid w:val="004A7093"/>
    <w:rsid w:val="004E33D4"/>
    <w:rsid w:val="004E623D"/>
    <w:rsid w:val="004F3BA7"/>
    <w:rsid w:val="0052782A"/>
    <w:rsid w:val="0053225D"/>
    <w:rsid w:val="00553A3C"/>
    <w:rsid w:val="005B23AA"/>
    <w:rsid w:val="005C2F5F"/>
    <w:rsid w:val="005C4A6D"/>
    <w:rsid w:val="005F6C82"/>
    <w:rsid w:val="00601324"/>
    <w:rsid w:val="00623E5F"/>
    <w:rsid w:val="00630E99"/>
    <w:rsid w:val="006353E4"/>
    <w:rsid w:val="00640B83"/>
    <w:rsid w:val="00650D45"/>
    <w:rsid w:val="00660983"/>
    <w:rsid w:val="00662F24"/>
    <w:rsid w:val="006730E3"/>
    <w:rsid w:val="00675ED2"/>
    <w:rsid w:val="006B26B8"/>
    <w:rsid w:val="006F4EF4"/>
    <w:rsid w:val="007037B5"/>
    <w:rsid w:val="0075052B"/>
    <w:rsid w:val="007734DD"/>
    <w:rsid w:val="00790FD1"/>
    <w:rsid w:val="007A18A9"/>
    <w:rsid w:val="007B176C"/>
    <w:rsid w:val="007C10DF"/>
    <w:rsid w:val="0081070E"/>
    <w:rsid w:val="00861433"/>
    <w:rsid w:val="0086740F"/>
    <w:rsid w:val="00892BB2"/>
    <w:rsid w:val="008952B0"/>
    <w:rsid w:val="00912E35"/>
    <w:rsid w:val="009204C8"/>
    <w:rsid w:val="009264CE"/>
    <w:rsid w:val="00951E24"/>
    <w:rsid w:val="00972CCA"/>
    <w:rsid w:val="00981C48"/>
    <w:rsid w:val="009B15A0"/>
    <w:rsid w:val="009B6339"/>
    <w:rsid w:val="009B71B6"/>
    <w:rsid w:val="009C36F1"/>
    <w:rsid w:val="009C5F5B"/>
    <w:rsid w:val="009D6A84"/>
    <w:rsid w:val="009E5934"/>
    <w:rsid w:val="009F68A3"/>
    <w:rsid w:val="00A028F3"/>
    <w:rsid w:val="00A2635B"/>
    <w:rsid w:val="00A26404"/>
    <w:rsid w:val="00A3720B"/>
    <w:rsid w:val="00A40CFD"/>
    <w:rsid w:val="00A61399"/>
    <w:rsid w:val="00AA2153"/>
    <w:rsid w:val="00AA68CE"/>
    <w:rsid w:val="00AB64BF"/>
    <w:rsid w:val="00AE327A"/>
    <w:rsid w:val="00B243D8"/>
    <w:rsid w:val="00B32029"/>
    <w:rsid w:val="00B910B6"/>
    <w:rsid w:val="00B92A81"/>
    <w:rsid w:val="00BA0C30"/>
    <w:rsid w:val="00BD2BC5"/>
    <w:rsid w:val="00C03D09"/>
    <w:rsid w:val="00C06284"/>
    <w:rsid w:val="00C634AD"/>
    <w:rsid w:val="00C938E9"/>
    <w:rsid w:val="00C95167"/>
    <w:rsid w:val="00CA6663"/>
    <w:rsid w:val="00CD04E9"/>
    <w:rsid w:val="00CD16B8"/>
    <w:rsid w:val="00CD30DD"/>
    <w:rsid w:val="00CE3659"/>
    <w:rsid w:val="00D02970"/>
    <w:rsid w:val="00D1619C"/>
    <w:rsid w:val="00D60156"/>
    <w:rsid w:val="00D62537"/>
    <w:rsid w:val="00D7622D"/>
    <w:rsid w:val="00D87796"/>
    <w:rsid w:val="00DE5C1D"/>
    <w:rsid w:val="00E1455B"/>
    <w:rsid w:val="00E203DF"/>
    <w:rsid w:val="00E2382D"/>
    <w:rsid w:val="00E357BA"/>
    <w:rsid w:val="00E6099F"/>
    <w:rsid w:val="00E63352"/>
    <w:rsid w:val="00E91858"/>
    <w:rsid w:val="00EB7874"/>
    <w:rsid w:val="00EE1039"/>
    <w:rsid w:val="00EF5C2A"/>
    <w:rsid w:val="00F13ECE"/>
    <w:rsid w:val="00F15669"/>
    <w:rsid w:val="00F24594"/>
    <w:rsid w:val="00F26A50"/>
    <w:rsid w:val="00F324AB"/>
    <w:rsid w:val="00F41283"/>
    <w:rsid w:val="00F710FE"/>
    <w:rsid w:val="00FA3F99"/>
    <w:rsid w:val="00F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BDCBE-55E5-4DCF-8FB4-36966BD6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161"/>
    <w:pPr>
      <w:widowControl w:val="0"/>
    </w:pPr>
  </w:style>
  <w:style w:type="paragraph" w:styleId="Heading1">
    <w:name w:val="heading 1"/>
    <w:basedOn w:val="Normal"/>
    <w:link w:val="Heading1Char"/>
    <w:qFormat/>
    <w:rsid w:val="00276161"/>
    <w:pPr>
      <w:widowControl/>
      <w:pBdr>
        <w:bottom w:val="single" w:sz="6" w:space="0" w:color="D4D4D4"/>
      </w:pBd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161"/>
    <w:rPr>
      <w:rFonts w:ascii="Times New Roman" w:eastAsia="Times New Roman" w:hAnsi="Times New Roman" w:cs="Times New Roman"/>
      <w:b/>
      <w:bCs/>
      <w:kern w:val="36"/>
      <w:sz w:val="36"/>
      <w:szCs w:val="36"/>
    </w:rPr>
  </w:style>
  <w:style w:type="character" w:styleId="Hyperlink">
    <w:name w:val="Hyperlink"/>
    <w:basedOn w:val="DefaultParagraphFont"/>
    <w:unhideWhenUsed/>
    <w:rsid w:val="00276161"/>
    <w:rPr>
      <w:color w:val="0000FF" w:themeColor="hyperlink"/>
      <w:u w:val="single"/>
    </w:rPr>
  </w:style>
  <w:style w:type="paragraph" w:styleId="ListParagraph">
    <w:name w:val="List Paragraph"/>
    <w:basedOn w:val="Normal"/>
    <w:uiPriority w:val="34"/>
    <w:qFormat/>
    <w:rsid w:val="00276161"/>
    <w:pPr>
      <w:ind w:left="720"/>
      <w:contextualSpacing/>
    </w:pPr>
  </w:style>
  <w:style w:type="table" w:styleId="TableGrid">
    <w:name w:val="Table Grid"/>
    <w:basedOn w:val="TableNormal"/>
    <w:uiPriority w:val="59"/>
    <w:rsid w:val="0027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76161"/>
    <w:pPr>
      <w:widowControl/>
      <w:spacing w:after="0" w:line="240" w:lineRule="auto"/>
      <w:jc w:val="both"/>
    </w:pPr>
    <w:rPr>
      <w:rFonts w:ascii="VNI Times" w:eastAsia="Times New Roman" w:hAnsi="VNI Times" w:cs="Times New Roman"/>
      <w:szCs w:val="24"/>
    </w:rPr>
  </w:style>
  <w:style w:type="character" w:customStyle="1" w:styleId="BodyText2Char">
    <w:name w:val="Body Text 2 Char"/>
    <w:basedOn w:val="DefaultParagraphFont"/>
    <w:link w:val="BodyText2"/>
    <w:rsid w:val="00276161"/>
    <w:rPr>
      <w:rFonts w:ascii="VNI Times" w:eastAsia="Times New Roman" w:hAnsi="VNI Times" w:cs="Times New Roman"/>
      <w:szCs w:val="24"/>
    </w:rPr>
  </w:style>
  <w:style w:type="paragraph" w:customStyle="1" w:styleId="05TableArialBlue">
    <w:name w:val="05_Table_Arial Blue"/>
    <w:basedOn w:val="Normal"/>
    <w:autoRedefine/>
    <w:rsid w:val="00553A3C"/>
    <w:pPr>
      <w:widowControl/>
      <w:spacing w:after="0" w:line="36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27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61"/>
    <w:rPr>
      <w:rFonts w:ascii="Tahoma" w:hAnsi="Tahoma" w:cs="Tahoma"/>
      <w:sz w:val="16"/>
      <w:szCs w:val="16"/>
    </w:rPr>
  </w:style>
  <w:style w:type="paragraph" w:styleId="Header">
    <w:name w:val="header"/>
    <w:basedOn w:val="Normal"/>
    <w:link w:val="HeaderChar"/>
    <w:uiPriority w:val="99"/>
    <w:unhideWhenUsed/>
    <w:rsid w:val="0086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0F"/>
  </w:style>
  <w:style w:type="paragraph" w:styleId="Footer">
    <w:name w:val="footer"/>
    <w:basedOn w:val="Normal"/>
    <w:link w:val="FooterChar"/>
    <w:uiPriority w:val="99"/>
    <w:unhideWhenUsed/>
    <w:rsid w:val="0086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0F"/>
  </w:style>
  <w:style w:type="paragraph" w:styleId="NoSpacing">
    <w:name w:val="No Spacing"/>
    <w:uiPriority w:val="1"/>
    <w:qFormat/>
    <w:rsid w:val="00601324"/>
    <w:pPr>
      <w:widowControl w:val="0"/>
      <w:spacing w:after="0" w:line="240" w:lineRule="auto"/>
    </w:pPr>
  </w:style>
  <w:style w:type="character" w:styleId="FollowedHyperlink">
    <w:name w:val="FollowedHyperlink"/>
    <w:basedOn w:val="DefaultParagraphFont"/>
    <w:uiPriority w:val="99"/>
    <w:semiHidden/>
    <w:unhideWhenUsed/>
    <w:rsid w:val="00F26A50"/>
    <w:rPr>
      <w:color w:val="800080" w:themeColor="followedHyperlink"/>
      <w:u w:val="single"/>
    </w:rPr>
  </w:style>
  <w:style w:type="character" w:customStyle="1" w:styleId="hvr">
    <w:name w:val="hvr"/>
    <w:basedOn w:val="DefaultParagraphFont"/>
    <w:rsid w:val="0019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7201">
      <w:bodyDiv w:val="1"/>
      <w:marLeft w:val="0"/>
      <w:marRight w:val="0"/>
      <w:marTop w:val="0"/>
      <w:marBottom w:val="0"/>
      <w:divBdr>
        <w:top w:val="none" w:sz="0" w:space="0" w:color="auto"/>
        <w:left w:val="none" w:sz="0" w:space="0" w:color="auto"/>
        <w:bottom w:val="none" w:sz="0" w:space="0" w:color="auto"/>
        <w:right w:val="none" w:sz="0" w:space="0" w:color="auto"/>
      </w:divBdr>
      <w:divsChild>
        <w:div w:id="1969430854">
          <w:marLeft w:val="0"/>
          <w:marRight w:val="0"/>
          <w:marTop w:val="0"/>
          <w:marBottom w:val="0"/>
          <w:divBdr>
            <w:top w:val="none" w:sz="0" w:space="0" w:color="auto"/>
            <w:left w:val="none" w:sz="0" w:space="0" w:color="auto"/>
            <w:bottom w:val="none" w:sz="0" w:space="0" w:color="auto"/>
            <w:right w:val="none" w:sz="0" w:space="0" w:color="auto"/>
          </w:divBdr>
          <w:divsChild>
            <w:div w:id="312804335">
              <w:marLeft w:val="0"/>
              <w:marRight w:val="0"/>
              <w:marTop w:val="0"/>
              <w:marBottom w:val="0"/>
              <w:divBdr>
                <w:top w:val="none" w:sz="0" w:space="0" w:color="auto"/>
                <w:left w:val="none" w:sz="0" w:space="0" w:color="auto"/>
                <w:bottom w:val="none" w:sz="0" w:space="0" w:color="auto"/>
                <w:right w:val="none" w:sz="0" w:space="0" w:color="auto"/>
              </w:divBdr>
              <w:divsChild>
                <w:div w:id="62785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5527">
      <w:bodyDiv w:val="1"/>
      <w:marLeft w:val="0"/>
      <w:marRight w:val="0"/>
      <w:marTop w:val="0"/>
      <w:marBottom w:val="0"/>
      <w:divBdr>
        <w:top w:val="none" w:sz="0" w:space="0" w:color="auto"/>
        <w:left w:val="none" w:sz="0" w:space="0" w:color="auto"/>
        <w:bottom w:val="none" w:sz="0" w:space="0" w:color="auto"/>
        <w:right w:val="none" w:sz="0" w:space="0" w:color="auto"/>
      </w:divBdr>
    </w:div>
    <w:div w:id="9938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guebeautycollege.com" TargetMode="External"/><Relationship Id="rId4" Type="http://schemas.openxmlformats.org/officeDocument/2006/relationships/settings" Target="settings.xml"/><Relationship Id="rId9" Type="http://schemas.openxmlformats.org/officeDocument/2006/relationships/hyperlink" Target="http://www.city-data.com/soz/soz-78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21A8-446A-4FAF-B8CC-A74997AD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Darline</dc:creator>
  <cp:lastModifiedBy>Sarah Gregory</cp:lastModifiedBy>
  <cp:revision>2</cp:revision>
  <cp:lastPrinted>2013-01-11T18:36:00Z</cp:lastPrinted>
  <dcterms:created xsi:type="dcterms:W3CDTF">2017-03-07T23:07:00Z</dcterms:created>
  <dcterms:modified xsi:type="dcterms:W3CDTF">2017-03-07T23:07:00Z</dcterms:modified>
</cp:coreProperties>
</file>